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287EA" w14:textId="6E3C35DF" w:rsidR="00BE1779" w:rsidRPr="00246854" w:rsidRDefault="00BE1779" w:rsidP="00BE1779">
      <w:pPr>
        <w:tabs>
          <w:tab w:val="left" w:pos="4961"/>
          <w:tab w:val="left" w:pos="6663"/>
          <w:tab w:val="left" w:pos="6804"/>
        </w:tabs>
        <w:spacing w:after="0"/>
        <w:jc w:val="right"/>
        <w:rPr>
          <w:rFonts w:cs="Calibri"/>
          <w:b/>
          <w:bCs/>
        </w:rPr>
      </w:pPr>
      <w:r w:rsidRPr="00246854">
        <w:rPr>
          <w:rFonts w:cs="Calibri"/>
          <w:b/>
          <w:bCs/>
        </w:rPr>
        <w:t xml:space="preserve">Załącznik nr </w:t>
      </w:r>
      <w:r>
        <w:rPr>
          <w:rFonts w:cs="Calibri"/>
          <w:b/>
          <w:bCs/>
        </w:rPr>
        <w:t>2 do Zapytania – OPZ -</w:t>
      </w:r>
      <w:r w:rsidR="00EE65C9">
        <w:rPr>
          <w:rFonts w:cs="Calibri"/>
          <w:b/>
          <w:bCs/>
        </w:rPr>
        <w:t>wariant</w:t>
      </w:r>
      <w:r>
        <w:rPr>
          <w:rFonts w:cs="Calibri"/>
          <w:b/>
          <w:bCs/>
        </w:rPr>
        <w:t xml:space="preserve"> 2</w:t>
      </w:r>
    </w:p>
    <w:p w14:paraId="5724E104" w14:textId="77777777" w:rsidR="00BE1779" w:rsidRPr="00246854" w:rsidRDefault="00BE1779" w:rsidP="00BE1779">
      <w:pPr>
        <w:tabs>
          <w:tab w:val="left" w:pos="4961"/>
          <w:tab w:val="left" w:pos="6663"/>
          <w:tab w:val="left" w:pos="6804"/>
        </w:tabs>
        <w:spacing w:after="0"/>
        <w:jc w:val="right"/>
        <w:rPr>
          <w:rFonts w:cs="Calibri"/>
          <w:b/>
          <w:bCs/>
        </w:rPr>
      </w:pPr>
    </w:p>
    <w:p w14:paraId="12A376C4" w14:textId="77777777" w:rsidR="00D91F60" w:rsidRPr="00246854" w:rsidRDefault="00D91F60" w:rsidP="00D91F60">
      <w:pPr>
        <w:spacing w:line="360" w:lineRule="auto"/>
        <w:jc w:val="center"/>
        <w:rPr>
          <w:rFonts w:asciiTheme="minorHAnsi" w:hAnsiTheme="minorHAnsi" w:cstheme="minorHAnsi"/>
          <w:b/>
        </w:rPr>
      </w:pPr>
      <w:r w:rsidRPr="00246854">
        <w:rPr>
          <w:rFonts w:asciiTheme="minorHAnsi" w:hAnsiTheme="minorHAnsi" w:cstheme="minorHAnsi"/>
          <w:b/>
        </w:rPr>
        <w:t>OPIS PRZEDMIOTU ZAMÓWIENIA</w:t>
      </w:r>
    </w:p>
    <w:p w14:paraId="240FFA59" w14:textId="77777777" w:rsidR="00D91F60" w:rsidRPr="00246854" w:rsidRDefault="00D91F60" w:rsidP="00D91F60">
      <w:pPr>
        <w:spacing w:line="360" w:lineRule="auto"/>
        <w:jc w:val="left"/>
        <w:rPr>
          <w:rFonts w:asciiTheme="minorHAnsi" w:hAnsiTheme="minorHAnsi" w:cstheme="minorHAnsi"/>
          <w:b/>
        </w:rPr>
      </w:pPr>
      <w:r w:rsidRPr="00246854">
        <w:rPr>
          <w:rFonts w:asciiTheme="minorHAnsi" w:hAnsiTheme="minorHAnsi" w:cstheme="minorHAnsi"/>
        </w:rPr>
        <w:t xml:space="preserve">Przedmiotem zamówienia jest </w:t>
      </w:r>
      <w:r w:rsidRPr="00246854">
        <w:rPr>
          <w:rFonts w:asciiTheme="minorHAnsi" w:hAnsiTheme="minorHAnsi" w:cstheme="minorHAnsi"/>
          <w:b/>
        </w:rPr>
        <w:t>Rozbudowa systemu równoważników obciążeń przez Centrum e-Zdrowia  w Warszawie.</w:t>
      </w:r>
    </w:p>
    <w:p w14:paraId="1403E434" w14:textId="77777777" w:rsidR="00D91F60" w:rsidRPr="00246854" w:rsidRDefault="00D91F60" w:rsidP="00D91F60">
      <w:pPr>
        <w:numPr>
          <w:ilvl w:val="0"/>
          <w:numId w:val="10"/>
        </w:numPr>
        <w:ind w:left="714" w:hanging="357"/>
        <w:jc w:val="left"/>
        <w:rPr>
          <w:rFonts w:asciiTheme="minorHAnsi" w:hAnsiTheme="minorHAnsi" w:cstheme="minorHAnsi"/>
          <w:b/>
          <w:u w:val="single"/>
        </w:rPr>
      </w:pPr>
      <w:r w:rsidRPr="00246854">
        <w:rPr>
          <w:rFonts w:asciiTheme="minorHAnsi" w:hAnsiTheme="minorHAnsi" w:cstheme="minorHAnsi"/>
          <w:b/>
          <w:u w:val="single"/>
        </w:rPr>
        <w:t>Termin realizacji zamówienia:</w:t>
      </w:r>
      <w:r w:rsidRPr="00246854">
        <w:rPr>
          <w:rFonts w:asciiTheme="minorHAnsi" w:hAnsiTheme="minorHAnsi" w:cstheme="minorHAnsi"/>
          <w:bCs/>
        </w:rPr>
        <w:t xml:space="preserve"> do </w:t>
      </w:r>
      <w:r w:rsidRPr="00246854">
        <w:rPr>
          <w:rFonts w:asciiTheme="minorHAnsi" w:hAnsiTheme="minorHAnsi" w:cstheme="minorHAnsi"/>
        </w:rPr>
        <w:t>50 dni roboczych.</w:t>
      </w:r>
    </w:p>
    <w:p w14:paraId="74565762" w14:textId="77777777" w:rsidR="00D91F60" w:rsidRPr="00246854" w:rsidRDefault="00D91F60" w:rsidP="00D91F60">
      <w:pPr>
        <w:numPr>
          <w:ilvl w:val="0"/>
          <w:numId w:val="10"/>
        </w:numPr>
        <w:ind w:left="714" w:hanging="357"/>
        <w:jc w:val="left"/>
        <w:rPr>
          <w:rFonts w:asciiTheme="minorHAnsi" w:hAnsiTheme="minorHAnsi" w:cstheme="minorHAnsi"/>
          <w:b/>
          <w:u w:val="single"/>
        </w:rPr>
      </w:pPr>
      <w:r w:rsidRPr="00246854">
        <w:rPr>
          <w:rFonts w:asciiTheme="minorHAnsi" w:hAnsiTheme="minorHAnsi" w:cstheme="minorHAnsi"/>
          <w:b/>
          <w:u w:val="single"/>
        </w:rPr>
        <w:t>Zamówienie obejmuje:</w:t>
      </w:r>
    </w:p>
    <w:p w14:paraId="2F634928" w14:textId="77777777" w:rsidR="00D91F60" w:rsidRPr="007F2D11" w:rsidRDefault="00D91F60" w:rsidP="00D91F60">
      <w:pPr>
        <w:pStyle w:val="Akapitzlist"/>
        <w:numPr>
          <w:ilvl w:val="0"/>
          <w:numId w:val="40"/>
        </w:numPr>
        <w:spacing w:before="120" w:after="0"/>
        <w:rPr>
          <w:rFonts w:asciiTheme="minorHAnsi" w:hAnsiTheme="minorHAnsi" w:cstheme="minorHAnsi"/>
          <w:bCs/>
        </w:rPr>
      </w:pPr>
      <w:r w:rsidRPr="007F2D11">
        <w:rPr>
          <w:rFonts w:asciiTheme="minorHAnsi" w:hAnsiTheme="minorHAnsi" w:cstheme="minorHAnsi"/>
          <w:bCs/>
        </w:rPr>
        <w:t xml:space="preserve">Rozbudowę posiadanego systemu równoważenia obciążenia poprzez dostawę oraz instalację i wdrożenie urządzeń wraz z gwarancją oraz oprogramowaniem zarządzającym. W ramach zamówienia należy rozbudować środowisko o urządzenia spełniające wymagania opisane w pkt. </w:t>
      </w:r>
      <w:r>
        <w:rPr>
          <w:rFonts w:asciiTheme="minorHAnsi" w:hAnsiTheme="minorHAnsi" w:cstheme="minorHAnsi"/>
          <w:bCs/>
        </w:rPr>
        <w:t>IV</w:t>
      </w:r>
      <w:r w:rsidRPr="007F2D11">
        <w:rPr>
          <w:rFonts w:asciiTheme="minorHAnsi" w:hAnsiTheme="minorHAnsi" w:cstheme="minorHAnsi"/>
          <w:bCs/>
        </w:rPr>
        <w:t xml:space="preserve"> i </w:t>
      </w:r>
      <w:r>
        <w:rPr>
          <w:rFonts w:asciiTheme="minorHAnsi" w:hAnsiTheme="minorHAnsi" w:cstheme="minorHAnsi"/>
          <w:bCs/>
        </w:rPr>
        <w:t>V</w:t>
      </w:r>
      <w:r w:rsidRPr="007F2D11">
        <w:rPr>
          <w:rFonts w:asciiTheme="minorHAnsi" w:hAnsiTheme="minorHAnsi" w:cstheme="minorHAnsi"/>
          <w:bCs/>
        </w:rPr>
        <w:t xml:space="preserve"> oraz </w:t>
      </w:r>
      <w:r>
        <w:rPr>
          <w:rFonts w:asciiTheme="minorHAnsi" w:hAnsiTheme="minorHAnsi" w:cstheme="minorHAnsi"/>
          <w:bCs/>
        </w:rPr>
        <w:t>dostawę oprogramowania</w:t>
      </w:r>
      <w:r w:rsidRPr="007F2D11">
        <w:rPr>
          <w:rFonts w:asciiTheme="minorHAnsi" w:hAnsiTheme="minorHAnsi" w:cstheme="minorHAnsi"/>
          <w:bCs/>
        </w:rPr>
        <w:t xml:space="preserve"> zarządzającego</w:t>
      </w:r>
      <w:r>
        <w:rPr>
          <w:rFonts w:asciiTheme="minorHAnsi" w:hAnsiTheme="minorHAnsi" w:cstheme="minorHAnsi"/>
          <w:bCs/>
        </w:rPr>
        <w:t xml:space="preserve"> opisanego w pkt. VI</w:t>
      </w:r>
      <w:r w:rsidRPr="007F2D11">
        <w:rPr>
          <w:rFonts w:asciiTheme="minorHAnsi" w:hAnsiTheme="minorHAnsi" w:cstheme="minorHAnsi"/>
          <w:bCs/>
        </w:rPr>
        <w:t xml:space="preserve">. </w:t>
      </w:r>
    </w:p>
    <w:p w14:paraId="0EFA556E" w14:textId="77777777" w:rsidR="00D91F60" w:rsidRDefault="00D91F60" w:rsidP="00D91F60">
      <w:pPr>
        <w:pStyle w:val="Akapitzlist"/>
        <w:numPr>
          <w:ilvl w:val="0"/>
          <w:numId w:val="40"/>
        </w:numPr>
        <w:spacing w:before="120" w:after="0"/>
        <w:rPr>
          <w:rFonts w:asciiTheme="minorHAnsi" w:hAnsiTheme="minorHAnsi" w:cstheme="minorHAnsi"/>
          <w:bCs/>
        </w:rPr>
      </w:pPr>
      <w:r w:rsidRPr="007F2D11">
        <w:rPr>
          <w:rFonts w:asciiTheme="minorHAnsi" w:hAnsiTheme="minorHAnsi" w:cstheme="minorHAnsi"/>
          <w:bCs/>
        </w:rPr>
        <w:t>Musi istnieć możliwość zestawienia klastra wysokiej dostępności (HA) pomiędzy urządzeniami posiadanymi przez Zamawiającego oraz oferowanymi urządzeniami.</w:t>
      </w:r>
    </w:p>
    <w:p w14:paraId="34AC24E5" w14:textId="77777777" w:rsidR="00D91F60" w:rsidRPr="007F2D11" w:rsidRDefault="00D91F60" w:rsidP="00D91F60">
      <w:pPr>
        <w:pStyle w:val="Akapitzlist"/>
        <w:numPr>
          <w:ilvl w:val="0"/>
          <w:numId w:val="40"/>
        </w:numPr>
        <w:spacing w:before="120" w:after="0"/>
        <w:jc w:val="left"/>
        <w:rPr>
          <w:rFonts w:asciiTheme="minorHAnsi" w:hAnsiTheme="minorHAnsi" w:cstheme="minorHAnsi"/>
          <w:bCs/>
        </w:rPr>
      </w:pPr>
      <w:r w:rsidRPr="007F2D11">
        <w:rPr>
          <w:rFonts w:asciiTheme="minorHAnsi" w:hAnsiTheme="minorHAnsi" w:cstheme="minorHAnsi"/>
          <w:bCs/>
        </w:rPr>
        <w:t xml:space="preserve">Dostawca zobowiązany jest do wdrożenia dostarczonych urządzeń. Sposób i zakres wdrożenia został szczegółowo opisany w pkt. </w:t>
      </w:r>
      <w:r w:rsidRPr="00754FBF">
        <w:rPr>
          <w:rFonts w:asciiTheme="minorHAnsi" w:hAnsiTheme="minorHAnsi" w:cstheme="minorHAnsi"/>
          <w:bCs/>
        </w:rPr>
        <w:t>V</w:t>
      </w:r>
      <w:r>
        <w:rPr>
          <w:rFonts w:asciiTheme="minorHAnsi" w:hAnsiTheme="minorHAnsi" w:cstheme="minorHAnsi"/>
          <w:bCs/>
        </w:rPr>
        <w:t>I</w:t>
      </w:r>
      <w:r w:rsidRPr="00754FBF">
        <w:rPr>
          <w:rFonts w:asciiTheme="minorHAnsi" w:hAnsiTheme="minorHAnsi" w:cstheme="minorHAnsi"/>
          <w:bCs/>
        </w:rPr>
        <w:t>I.</w:t>
      </w:r>
    </w:p>
    <w:p w14:paraId="4B10270E" w14:textId="77777777" w:rsidR="00D91F60" w:rsidRPr="00F634C9" w:rsidRDefault="00D91F60" w:rsidP="00D91F60">
      <w:pPr>
        <w:pStyle w:val="Akapitzlist"/>
        <w:numPr>
          <w:ilvl w:val="0"/>
          <w:numId w:val="40"/>
        </w:numPr>
        <w:spacing w:before="120" w:after="0"/>
        <w:jc w:val="left"/>
        <w:rPr>
          <w:rFonts w:asciiTheme="minorHAnsi" w:hAnsiTheme="minorHAnsi" w:cstheme="minorHAnsi"/>
          <w:bCs/>
        </w:rPr>
      </w:pPr>
      <w:r w:rsidRPr="007F2D11">
        <w:rPr>
          <w:rFonts w:asciiTheme="minorHAnsi" w:hAnsiTheme="minorHAnsi" w:cstheme="minorHAnsi"/>
          <w:bCs/>
        </w:rPr>
        <w:t xml:space="preserve">Świadczenie gwarancji na system równoważników obciążeń opisanej w pkt. </w:t>
      </w:r>
      <w:r w:rsidRPr="00F634C9">
        <w:rPr>
          <w:rFonts w:asciiTheme="minorHAnsi" w:hAnsiTheme="minorHAnsi" w:cstheme="minorHAnsi"/>
          <w:bCs/>
        </w:rPr>
        <w:t>VIII.</w:t>
      </w:r>
    </w:p>
    <w:p w14:paraId="45B710F6" w14:textId="77777777" w:rsidR="00D91F60" w:rsidRPr="00246854" w:rsidRDefault="00D91F60" w:rsidP="00D91F60">
      <w:pPr>
        <w:numPr>
          <w:ilvl w:val="0"/>
          <w:numId w:val="10"/>
        </w:numPr>
        <w:spacing w:before="120" w:after="0"/>
        <w:ind w:left="714" w:hanging="357"/>
        <w:jc w:val="left"/>
        <w:rPr>
          <w:rFonts w:asciiTheme="minorHAnsi" w:hAnsiTheme="minorHAnsi" w:cstheme="minorHAnsi"/>
          <w:b/>
          <w:u w:val="single"/>
        </w:rPr>
      </w:pPr>
      <w:r w:rsidRPr="00246854">
        <w:rPr>
          <w:rFonts w:asciiTheme="minorHAnsi" w:hAnsiTheme="minorHAnsi" w:cstheme="minorHAnsi"/>
          <w:b/>
          <w:u w:val="single"/>
        </w:rPr>
        <w:t>Opis systemu:</w:t>
      </w:r>
    </w:p>
    <w:p w14:paraId="1B129525" w14:textId="77777777" w:rsidR="00D91F60" w:rsidRDefault="00D91F60" w:rsidP="00D91F60">
      <w:pPr>
        <w:spacing w:before="120" w:after="0"/>
        <w:ind w:left="714"/>
        <w:rPr>
          <w:rFonts w:asciiTheme="minorHAnsi" w:hAnsiTheme="minorHAnsi" w:cstheme="minorHAnsi"/>
          <w:bCs/>
        </w:rPr>
      </w:pPr>
      <w:r w:rsidRPr="00246854">
        <w:rPr>
          <w:rFonts w:asciiTheme="minorHAnsi" w:hAnsiTheme="minorHAnsi" w:cstheme="minorHAnsi"/>
          <w:bCs/>
        </w:rPr>
        <w:t xml:space="preserve">Zamawiający posiada system równoważenia obciążenia składający się z 4 urządzeń typu F5 </w:t>
      </w:r>
      <w:r>
        <w:rPr>
          <w:rFonts w:asciiTheme="minorHAnsi" w:hAnsiTheme="minorHAnsi" w:cstheme="minorHAnsi"/>
          <w:bCs/>
        </w:rPr>
        <w:t>VELOS</w:t>
      </w:r>
      <w:r w:rsidRPr="00246854">
        <w:rPr>
          <w:rFonts w:asciiTheme="minorHAnsi" w:hAnsiTheme="minorHAnsi" w:cstheme="minorHAnsi"/>
          <w:bCs/>
        </w:rPr>
        <w:t xml:space="preserve"> </w:t>
      </w:r>
      <w:r>
        <w:rPr>
          <w:rFonts w:asciiTheme="minorHAnsi" w:hAnsiTheme="minorHAnsi" w:cstheme="minorHAnsi"/>
          <w:bCs/>
        </w:rPr>
        <w:t>CX410</w:t>
      </w:r>
      <w:r w:rsidRPr="00246854">
        <w:rPr>
          <w:rFonts w:asciiTheme="minorHAnsi" w:hAnsiTheme="minorHAnsi" w:cstheme="minorHAnsi"/>
          <w:bCs/>
        </w:rPr>
        <w:t>. Każde urządzenie wyposażone jest w</w:t>
      </w:r>
      <w:r>
        <w:rPr>
          <w:rFonts w:asciiTheme="minorHAnsi" w:hAnsiTheme="minorHAnsi" w:cstheme="minorHAnsi"/>
          <w:bCs/>
        </w:rPr>
        <w:t xml:space="preserve"> dwa</w:t>
      </w:r>
      <w:r w:rsidRPr="00246854">
        <w:rPr>
          <w:rFonts w:asciiTheme="minorHAnsi" w:hAnsiTheme="minorHAnsi" w:cstheme="minorHAnsi"/>
          <w:bCs/>
        </w:rPr>
        <w:t xml:space="preserve"> moduł</w:t>
      </w:r>
      <w:r>
        <w:rPr>
          <w:rFonts w:asciiTheme="minorHAnsi" w:hAnsiTheme="minorHAnsi" w:cstheme="minorHAnsi"/>
          <w:bCs/>
        </w:rPr>
        <w:t>y</w:t>
      </w:r>
      <w:r w:rsidRPr="00246854">
        <w:rPr>
          <w:rFonts w:asciiTheme="minorHAnsi" w:hAnsiTheme="minorHAnsi" w:cstheme="minorHAnsi"/>
          <w:bCs/>
        </w:rPr>
        <w:t xml:space="preserve"> blade </w:t>
      </w:r>
      <w:r>
        <w:rPr>
          <w:rFonts w:asciiTheme="minorHAnsi" w:hAnsiTheme="minorHAnsi" w:cstheme="minorHAnsi"/>
          <w:bCs/>
        </w:rPr>
        <w:t>BX110</w:t>
      </w:r>
      <w:r w:rsidRPr="00246854">
        <w:rPr>
          <w:rFonts w:asciiTheme="minorHAnsi" w:hAnsiTheme="minorHAnsi" w:cstheme="minorHAnsi"/>
          <w:bCs/>
        </w:rPr>
        <w:t xml:space="preserve"> oraz licencje ASM, LTM</w:t>
      </w:r>
      <w:r>
        <w:rPr>
          <w:rFonts w:asciiTheme="minorHAnsi" w:hAnsiTheme="minorHAnsi" w:cstheme="minorHAnsi"/>
          <w:bCs/>
        </w:rPr>
        <w:t xml:space="preserve">. </w:t>
      </w:r>
    </w:p>
    <w:p w14:paraId="32F075DF" w14:textId="77777777" w:rsidR="00D91F60" w:rsidRPr="00452177" w:rsidRDefault="00D91F60" w:rsidP="00D91F60">
      <w:pPr>
        <w:numPr>
          <w:ilvl w:val="0"/>
          <w:numId w:val="10"/>
        </w:numPr>
        <w:spacing w:before="120" w:after="0"/>
        <w:ind w:left="714" w:hanging="357"/>
        <w:jc w:val="left"/>
        <w:rPr>
          <w:rFonts w:asciiTheme="minorHAnsi" w:hAnsiTheme="minorHAnsi" w:cstheme="minorHAnsi"/>
          <w:b/>
          <w:u w:val="single"/>
        </w:rPr>
      </w:pPr>
      <w:r>
        <w:rPr>
          <w:rFonts w:asciiTheme="minorHAnsi" w:hAnsiTheme="minorHAnsi" w:cstheme="minorHAnsi"/>
          <w:b/>
          <w:u w:val="single"/>
        </w:rPr>
        <w:t>Urządzenia typu LoadBalancer (2 sztuki)</w:t>
      </w:r>
      <w:r w:rsidRPr="00452177">
        <w:rPr>
          <w:rFonts w:asciiTheme="minorHAnsi" w:hAnsiTheme="minorHAnsi" w:cstheme="minorHAnsi"/>
          <w:b/>
          <w:u w:val="single"/>
        </w:rPr>
        <w:t>:</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1714"/>
        <w:gridCol w:w="7138"/>
      </w:tblGrid>
      <w:tr w:rsidR="00D91F60" w:rsidRPr="00246854" w14:paraId="7E20A9AA" w14:textId="77777777" w:rsidTr="00F4680B">
        <w:trPr>
          <w:trHeight w:val="528"/>
          <w:tblHeader/>
          <w:jc w:val="center"/>
        </w:trPr>
        <w:tc>
          <w:tcPr>
            <w:tcW w:w="549" w:type="dxa"/>
            <w:shd w:val="clear" w:color="auto" w:fill="E7E6E6" w:themeFill="background2"/>
            <w:vAlign w:val="center"/>
          </w:tcPr>
          <w:p w14:paraId="4DE6C626" w14:textId="77777777" w:rsidR="00D91F60" w:rsidRPr="00246854" w:rsidRDefault="00D91F60" w:rsidP="00F4680B">
            <w:pPr>
              <w:jc w:val="center"/>
              <w:rPr>
                <w:rFonts w:asciiTheme="minorHAnsi" w:hAnsiTheme="minorHAnsi" w:cstheme="minorHAnsi"/>
                <w:b/>
              </w:rPr>
            </w:pPr>
            <w:r w:rsidRPr="00246854">
              <w:rPr>
                <w:rFonts w:asciiTheme="minorHAnsi" w:hAnsiTheme="minorHAnsi" w:cstheme="minorHAnsi"/>
                <w:b/>
              </w:rPr>
              <w:t>L.p.</w:t>
            </w:r>
          </w:p>
        </w:tc>
        <w:tc>
          <w:tcPr>
            <w:tcW w:w="1714" w:type="dxa"/>
            <w:shd w:val="clear" w:color="auto" w:fill="E7E6E6" w:themeFill="background2"/>
            <w:vAlign w:val="center"/>
          </w:tcPr>
          <w:p w14:paraId="294C8D5A" w14:textId="77777777" w:rsidR="00D91F60" w:rsidRPr="00246854" w:rsidRDefault="00D91F60" w:rsidP="00F4680B">
            <w:pPr>
              <w:jc w:val="center"/>
              <w:rPr>
                <w:rFonts w:asciiTheme="minorHAnsi" w:hAnsiTheme="minorHAnsi" w:cstheme="minorHAnsi"/>
                <w:b/>
              </w:rPr>
            </w:pPr>
            <w:r w:rsidRPr="00246854">
              <w:rPr>
                <w:rFonts w:asciiTheme="minorHAnsi" w:hAnsiTheme="minorHAnsi" w:cstheme="minorHAnsi"/>
                <w:b/>
              </w:rPr>
              <w:t>Cecha</w:t>
            </w:r>
          </w:p>
        </w:tc>
        <w:tc>
          <w:tcPr>
            <w:tcW w:w="7138" w:type="dxa"/>
            <w:shd w:val="clear" w:color="auto" w:fill="E7E6E6" w:themeFill="background2"/>
            <w:vAlign w:val="center"/>
          </w:tcPr>
          <w:p w14:paraId="78D77E99" w14:textId="77777777" w:rsidR="00D91F60" w:rsidRPr="00246854" w:rsidRDefault="00D91F60" w:rsidP="00F4680B">
            <w:pPr>
              <w:jc w:val="center"/>
              <w:rPr>
                <w:rFonts w:asciiTheme="minorHAnsi" w:hAnsiTheme="minorHAnsi" w:cstheme="minorHAnsi"/>
                <w:b/>
              </w:rPr>
            </w:pPr>
            <w:r w:rsidRPr="00246854">
              <w:rPr>
                <w:rFonts w:asciiTheme="minorHAnsi" w:hAnsiTheme="minorHAnsi" w:cstheme="minorHAnsi"/>
                <w:b/>
              </w:rPr>
              <w:t>Wymagania minimalne i jakościowe</w:t>
            </w:r>
          </w:p>
        </w:tc>
      </w:tr>
      <w:tr w:rsidR="00D91F60" w:rsidRPr="00246854" w14:paraId="2786269A" w14:textId="77777777" w:rsidTr="00F4680B">
        <w:trPr>
          <w:jc w:val="center"/>
        </w:trPr>
        <w:tc>
          <w:tcPr>
            <w:tcW w:w="549" w:type="dxa"/>
          </w:tcPr>
          <w:p w14:paraId="4619E926" w14:textId="77777777" w:rsidR="00D91F60" w:rsidRPr="00246854" w:rsidRDefault="00D91F60" w:rsidP="00D91F60">
            <w:pPr>
              <w:numPr>
                <w:ilvl w:val="0"/>
                <w:numId w:val="11"/>
              </w:numPr>
              <w:spacing w:after="0" w:line="276" w:lineRule="auto"/>
              <w:ind w:left="441"/>
              <w:contextualSpacing/>
              <w:jc w:val="left"/>
              <w:rPr>
                <w:rFonts w:asciiTheme="minorHAnsi" w:hAnsiTheme="minorHAnsi" w:cstheme="minorHAnsi"/>
                <w:sz w:val="20"/>
                <w:szCs w:val="20"/>
              </w:rPr>
            </w:pPr>
          </w:p>
        </w:tc>
        <w:tc>
          <w:tcPr>
            <w:tcW w:w="1714" w:type="dxa"/>
          </w:tcPr>
          <w:p w14:paraId="6B124386" w14:textId="77777777" w:rsidR="00D91F60" w:rsidRPr="00246854" w:rsidRDefault="00D91F60" w:rsidP="00F4680B">
            <w:pPr>
              <w:spacing w:after="0"/>
              <w:contextualSpacing/>
              <w:rPr>
                <w:rFonts w:asciiTheme="minorHAnsi" w:hAnsiTheme="minorHAnsi" w:cstheme="minorHAnsi"/>
                <w:sz w:val="20"/>
                <w:szCs w:val="20"/>
              </w:rPr>
            </w:pPr>
            <w:r w:rsidRPr="00246854">
              <w:rPr>
                <w:rFonts w:asciiTheme="minorHAnsi" w:hAnsiTheme="minorHAnsi" w:cstheme="minorHAnsi"/>
                <w:sz w:val="20"/>
                <w:szCs w:val="20"/>
              </w:rPr>
              <w:t>Funkcje</w:t>
            </w:r>
          </w:p>
        </w:tc>
        <w:tc>
          <w:tcPr>
            <w:tcW w:w="7138" w:type="dxa"/>
          </w:tcPr>
          <w:p w14:paraId="36B55B06" w14:textId="77777777" w:rsidR="00D91F60" w:rsidRPr="00246854" w:rsidRDefault="00D91F60" w:rsidP="00F4680B">
            <w:pPr>
              <w:spacing w:after="0"/>
              <w:jc w:val="left"/>
              <w:rPr>
                <w:rFonts w:asciiTheme="minorHAnsi" w:hAnsiTheme="minorHAnsi" w:cstheme="minorHAnsi"/>
                <w:sz w:val="20"/>
                <w:szCs w:val="20"/>
              </w:rPr>
            </w:pPr>
            <w:r w:rsidRPr="00246854">
              <w:rPr>
                <w:rFonts w:asciiTheme="minorHAnsi" w:hAnsiTheme="minorHAnsi" w:cstheme="minorHAnsi"/>
                <w:sz w:val="20"/>
                <w:szCs w:val="20"/>
              </w:rPr>
              <w:t>System musi spełniać co najmniej następujące funkcje:</w:t>
            </w:r>
          </w:p>
          <w:p w14:paraId="6671CC05" w14:textId="77777777" w:rsidR="00D91F60" w:rsidRPr="00246854" w:rsidRDefault="00D91F60" w:rsidP="00D91F60">
            <w:pPr>
              <w:numPr>
                <w:ilvl w:val="0"/>
                <w:numId w:val="12"/>
              </w:numPr>
              <w:spacing w:after="200" w:line="27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Rozkład ruchu pomiędzy serwerami aplikacji Web</w:t>
            </w:r>
          </w:p>
          <w:p w14:paraId="36ACC9AA" w14:textId="77777777" w:rsidR="00D91F60" w:rsidRPr="00246854" w:rsidRDefault="00D91F60" w:rsidP="00D91F60">
            <w:pPr>
              <w:numPr>
                <w:ilvl w:val="0"/>
                <w:numId w:val="12"/>
              </w:numPr>
              <w:spacing w:after="200" w:line="27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Selektywny http caching</w:t>
            </w:r>
          </w:p>
          <w:p w14:paraId="1DC13D2D" w14:textId="77777777" w:rsidR="00D91F60" w:rsidRPr="00246854" w:rsidRDefault="00D91F60" w:rsidP="00D91F60">
            <w:pPr>
              <w:numPr>
                <w:ilvl w:val="0"/>
                <w:numId w:val="12"/>
              </w:numPr>
              <w:spacing w:after="200" w:line="27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 xml:space="preserve">Selektywna kompresja danych </w:t>
            </w:r>
          </w:p>
          <w:p w14:paraId="1954A697" w14:textId="77777777" w:rsidR="00D91F60" w:rsidRPr="00246854" w:rsidRDefault="00D91F60" w:rsidP="00D91F60">
            <w:pPr>
              <w:numPr>
                <w:ilvl w:val="0"/>
                <w:numId w:val="12"/>
              </w:numPr>
              <w:spacing w:after="200" w:line="27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Terminowanie sesji SSL</w:t>
            </w:r>
          </w:p>
          <w:p w14:paraId="5F87AE05" w14:textId="77777777" w:rsidR="00D91F60" w:rsidRPr="00246854" w:rsidRDefault="00D91F60" w:rsidP="00D91F60">
            <w:pPr>
              <w:numPr>
                <w:ilvl w:val="0"/>
                <w:numId w:val="12"/>
              </w:numPr>
              <w:spacing w:after="200" w:line="27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Filtrowanie pakietów</w:t>
            </w:r>
          </w:p>
          <w:p w14:paraId="732BD460" w14:textId="77777777" w:rsidR="00D91F60" w:rsidRPr="00246854" w:rsidRDefault="00D91F60" w:rsidP="00D91F60">
            <w:pPr>
              <w:numPr>
                <w:ilvl w:val="0"/>
                <w:numId w:val="12"/>
              </w:numPr>
              <w:spacing w:after="200" w:line="27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Optymalizacja i akceleracja aplikacji</w:t>
            </w:r>
          </w:p>
          <w:p w14:paraId="737F498E" w14:textId="77777777" w:rsidR="00D91F60" w:rsidRPr="00246854" w:rsidRDefault="00D91F60" w:rsidP="00D91F60">
            <w:pPr>
              <w:numPr>
                <w:ilvl w:val="0"/>
                <w:numId w:val="12"/>
              </w:numPr>
              <w:spacing w:after="200" w:line="27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Ochrona przed atakami na aplikacje internetowe i serwery WWW (Web Application Firewall)</w:t>
            </w:r>
          </w:p>
          <w:p w14:paraId="7535AEF7" w14:textId="77777777" w:rsidR="00D91F60" w:rsidRPr="00246854" w:rsidRDefault="00D91F60" w:rsidP="00F4680B">
            <w:pPr>
              <w:spacing w:after="200" w:line="276" w:lineRule="auto"/>
              <w:contextualSpacing/>
              <w:rPr>
                <w:rFonts w:asciiTheme="minorHAnsi" w:hAnsiTheme="minorHAnsi" w:cstheme="minorHAnsi"/>
                <w:sz w:val="20"/>
                <w:szCs w:val="20"/>
              </w:rPr>
            </w:pPr>
            <w:r w:rsidRPr="00246854">
              <w:rPr>
                <w:rFonts w:asciiTheme="minorHAnsi" w:hAnsiTheme="minorHAnsi" w:cstheme="minorHAnsi"/>
                <w:sz w:val="20"/>
                <w:szCs w:val="20"/>
              </w:rPr>
              <w:t>Wszystkie funkcje wymienione w specyfikacji muszą być dostępne w obrębie jednego urządzenia.</w:t>
            </w:r>
          </w:p>
        </w:tc>
      </w:tr>
      <w:tr w:rsidR="00D91F60" w:rsidRPr="00246854" w14:paraId="58CC06D2" w14:textId="77777777" w:rsidTr="00F4680B">
        <w:trPr>
          <w:jc w:val="center"/>
        </w:trPr>
        <w:tc>
          <w:tcPr>
            <w:tcW w:w="549" w:type="dxa"/>
          </w:tcPr>
          <w:p w14:paraId="6083B8EF" w14:textId="77777777" w:rsidR="00D91F60" w:rsidRPr="00246854" w:rsidRDefault="00D91F60" w:rsidP="00D91F60">
            <w:pPr>
              <w:numPr>
                <w:ilvl w:val="0"/>
                <w:numId w:val="11"/>
              </w:numPr>
              <w:spacing w:after="0" w:line="276" w:lineRule="auto"/>
              <w:ind w:left="441"/>
              <w:contextualSpacing/>
              <w:jc w:val="left"/>
              <w:rPr>
                <w:rFonts w:asciiTheme="minorHAnsi" w:hAnsiTheme="minorHAnsi" w:cstheme="minorHAnsi"/>
                <w:sz w:val="20"/>
                <w:szCs w:val="20"/>
              </w:rPr>
            </w:pPr>
          </w:p>
        </w:tc>
        <w:tc>
          <w:tcPr>
            <w:tcW w:w="1714" w:type="dxa"/>
          </w:tcPr>
          <w:p w14:paraId="385AA49B" w14:textId="77777777" w:rsidR="00D91F60" w:rsidRPr="00246854" w:rsidRDefault="00D91F60" w:rsidP="00F4680B">
            <w:pPr>
              <w:spacing w:after="0"/>
              <w:contextualSpacing/>
              <w:rPr>
                <w:rFonts w:asciiTheme="minorHAnsi" w:hAnsiTheme="minorHAnsi" w:cstheme="minorHAnsi"/>
                <w:sz w:val="20"/>
                <w:szCs w:val="20"/>
              </w:rPr>
            </w:pPr>
            <w:r w:rsidRPr="00246854">
              <w:rPr>
                <w:rFonts w:asciiTheme="minorHAnsi" w:hAnsiTheme="minorHAnsi" w:cstheme="minorHAnsi"/>
                <w:sz w:val="20"/>
                <w:szCs w:val="20"/>
              </w:rPr>
              <w:t>Klucze prywatne</w:t>
            </w:r>
          </w:p>
        </w:tc>
        <w:tc>
          <w:tcPr>
            <w:tcW w:w="7138" w:type="dxa"/>
          </w:tcPr>
          <w:p w14:paraId="0869AAD9" w14:textId="77777777" w:rsidR="00D91F60" w:rsidRPr="00246854" w:rsidRDefault="00D91F60" w:rsidP="00F4680B">
            <w:pPr>
              <w:spacing w:after="0"/>
              <w:contextualSpacing/>
              <w:rPr>
                <w:rFonts w:asciiTheme="minorHAnsi" w:hAnsiTheme="minorHAnsi" w:cstheme="minorHAnsi"/>
                <w:sz w:val="20"/>
                <w:szCs w:val="20"/>
              </w:rPr>
            </w:pPr>
            <w:r w:rsidRPr="00246854">
              <w:rPr>
                <w:rFonts w:asciiTheme="minorHAnsi" w:hAnsiTheme="minorHAnsi" w:cstheme="minorHAnsi"/>
                <w:sz w:val="20"/>
                <w:szCs w:val="20"/>
              </w:rPr>
              <w:t>Klucze prywatne zapisane na dysku urządzenia muszą być zaszyfrowane. Nie dopuszcza się rozwiązań przechowujących klucze prywatne w formie jawnej.</w:t>
            </w:r>
          </w:p>
        </w:tc>
      </w:tr>
      <w:tr w:rsidR="00D91F60" w:rsidRPr="00246854" w14:paraId="50DEECC1" w14:textId="77777777" w:rsidTr="00F4680B">
        <w:trPr>
          <w:jc w:val="center"/>
        </w:trPr>
        <w:tc>
          <w:tcPr>
            <w:tcW w:w="549" w:type="dxa"/>
          </w:tcPr>
          <w:p w14:paraId="262E84C7" w14:textId="77777777" w:rsidR="00D91F60" w:rsidRPr="00246854" w:rsidRDefault="00D91F60" w:rsidP="00D91F60">
            <w:pPr>
              <w:numPr>
                <w:ilvl w:val="0"/>
                <w:numId w:val="11"/>
              </w:numPr>
              <w:spacing w:after="0" w:line="276" w:lineRule="auto"/>
              <w:ind w:left="441"/>
              <w:contextualSpacing/>
              <w:jc w:val="left"/>
              <w:rPr>
                <w:rFonts w:asciiTheme="minorHAnsi" w:hAnsiTheme="minorHAnsi" w:cstheme="minorHAnsi"/>
                <w:sz w:val="20"/>
                <w:szCs w:val="20"/>
              </w:rPr>
            </w:pPr>
          </w:p>
        </w:tc>
        <w:tc>
          <w:tcPr>
            <w:tcW w:w="1714" w:type="dxa"/>
          </w:tcPr>
          <w:p w14:paraId="61A87BA4" w14:textId="77777777" w:rsidR="00D91F60" w:rsidRPr="00246854" w:rsidRDefault="00D91F60" w:rsidP="00F4680B">
            <w:pPr>
              <w:spacing w:after="0"/>
              <w:contextualSpacing/>
              <w:rPr>
                <w:rFonts w:asciiTheme="minorHAnsi" w:hAnsiTheme="minorHAnsi" w:cstheme="minorHAnsi"/>
                <w:sz w:val="20"/>
                <w:szCs w:val="20"/>
              </w:rPr>
            </w:pPr>
            <w:r w:rsidRPr="00246854">
              <w:rPr>
                <w:rFonts w:asciiTheme="minorHAnsi" w:hAnsiTheme="minorHAnsi" w:cstheme="minorHAnsi"/>
                <w:sz w:val="20"/>
                <w:szCs w:val="20"/>
              </w:rPr>
              <w:t>Metody równoważenia obciążenia</w:t>
            </w:r>
          </w:p>
        </w:tc>
        <w:tc>
          <w:tcPr>
            <w:tcW w:w="7138" w:type="dxa"/>
          </w:tcPr>
          <w:p w14:paraId="179C2902" w14:textId="77777777" w:rsidR="00D91F60" w:rsidRPr="00246854" w:rsidRDefault="00D91F60" w:rsidP="00F4680B">
            <w:pPr>
              <w:spacing w:after="0"/>
              <w:jc w:val="left"/>
              <w:rPr>
                <w:rFonts w:asciiTheme="minorHAnsi" w:hAnsiTheme="minorHAnsi" w:cstheme="minorHAnsi"/>
                <w:sz w:val="20"/>
                <w:szCs w:val="20"/>
              </w:rPr>
            </w:pPr>
            <w:r w:rsidRPr="00246854">
              <w:rPr>
                <w:rFonts w:asciiTheme="minorHAnsi" w:hAnsiTheme="minorHAnsi" w:cstheme="minorHAnsi"/>
                <w:sz w:val="20"/>
                <w:szCs w:val="20"/>
              </w:rPr>
              <w:t>System musi posiadać co najmniej następujące metody równoważenia obciążenia:</w:t>
            </w:r>
          </w:p>
          <w:p w14:paraId="5CDDF0D1" w14:textId="77777777" w:rsidR="00D91F60" w:rsidRPr="00246854" w:rsidRDefault="00D91F60" w:rsidP="00D91F60">
            <w:pPr>
              <w:numPr>
                <w:ilvl w:val="0"/>
                <w:numId w:val="13"/>
              </w:numPr>
              <w:spacing w:after="0" w:line="27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 xml:space="preserve">Cykliczna </w:t>
            </w:r>
          </w:p>
          <w:p w14:paraId="496C5984" w14:textId="77777777" w:rsidR="00D91F60" w:rsidRPr="00246854" w:rsidRDefault="00D91F60" w:rsidP="00D91F60">
            <w:pPr>
              <w:numPr>
                <w:ilvl w:val="0"/>
                <w:numId w:val="13"/>
              </w:numPr>
              <w:spacing w:after="0" w:line="27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Ważona</w:t>
            </w:r>
          </w:p>
          <w:p w14:paraId="5CB303C1" w14:textId="77777777" w:rsidR="00D91F60" w:rsidRPr="00246854" w:rsidRDefault="00D91F60" w:rsidP="00D91F60">
            <w:pPr>
              <w:numPr>
                <w:ilvl w:val="0"/>
                <w:numId w:val="13"/>
              </w:numPr>
              <w:spacing w:after="0" w:line="27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lastRenderedPageBreak/>
              <w:t>Najmniejsza liczba połączeń</w:t>
            </w:r>
          </w:p>
          <w:p w14:paraId="5AA3E50B" w14:textId="77777777" w:rsidR="00D91F60" w:rsidRPr="00246854" w:rsidRDefault="00D91F60" w:rsidP="00D91F60">
            <w:pPr>
              <w:numPr>
                <w:ilvl w:val="0"/>
                <w:numId w:val="13"/>
              </w:numPr>
              <w:spacing w:after="0" w:line="27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Najszybsza odpowiedź serwera</w:t>
            </w:r>
          </w:p>
          <w:p w14:paraId="5C96C058" w14:textId="77777777" w:rsidR="00D91F60" w:rsidRPr="00246854" w:rsidRDefault="00D91F60" w:rsidP="00D91F60">
            <w:pPr>
              <w:numPr>
                <w:ilvl w:val="0"/>
                <w:numId w:val="13"/>
              </w:numPr>
              <w:spacing w:after="0" w:line="27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Najmniejsza liczba połączeń i najszybsza odpowiedź serwera</w:t>
            </w:r>
          </w:p>
          <w:p w14:paraId="1E5DD8A5" w14:textId="77777777" w:rsidR="00D91F60" w:rsidRPr="00246854" w:rsidRDefault="00D91F60" w:rsidP="00D91F60">
            <w:pPr>
              <w:numPr>
                <w:ilvl w:val="0"/>
                <w:numId w:val="13"/>
              </w:numPr>
              <w:spacing w:after="0" w:line="27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Najmniejsza liczba połączeń I najszybsza odpowiedź serwera w zdefiniowanym czasie</w:t>
            </w:r>
          </w:p>
          <w:p w14:paraId="114D0245" w14:textId="77777777" w:rsidR="00D91F60" w:rsidRPr="00246854" w:rsidRDefault="00D91F60" w:rsidP="00D91F60">
            <w:pPr>
              <w:numPr>
                <w:ilvl w:val="0"/>
                <w:numId w:val="13"/>
              </w:numPr>
              <w:spacing w:after="0" w:line="27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Dynamicznie ważona oparta na SNMP/WMI</w:t>
            </w:r>
          </w:p>
          <w:p w14:paraId="525CB9C0" w14:textId="77777777" w:rsidR="00D91F60" w:rsidRPr="00246854" w:rsidRDefault="00D91F60" w:rsidP="00D91F60">
            <w:pPr>
              <w:numPr>
                <w:ilvl w:val="0"/>
                <w:numId w:val="13"/>
              </w:numPr>
              <w:spacing w:after="0" w:line="27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Definiowana na podstawie grupy priorytetów dla serwerów</w:t>
            </w:r>
          </w:p>
          <w:p w14:paraId="4A4EECCA" w14:textId="77777777" w:rsidR="00D91F60" w:rsidRPr="00246854" w:rsidRDefault="00D91F60" w:rsidP="00D91F60">
            <w:pPr>
              <w:numPr>
                <w:ilvl w:val="0"/>
                <w:numId w:val="13"/>
              </w:numPr>
              <w:spacing w:after="0" w:line="27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Musi istnieć możliwość modyfikacji metod równoważenia obciążenia pomiędzy serwerami przy wykorzystaniu wbudowanego języka skryptowego</w:t>
            </w:r>
          </w:p>
        </w:tc>
      </w:tr>
      <w:tr w:rsidR="00D91F60" w:rsidRPr="00246854" w14:paraId="4B3ADE7F" w14:textId="77777777" w:rsidTr="00F4680B">
        <w:trPr>
          <w:jc w:val="center"/>
        </w:trPr>
        <w:tc>
          <w:tcPr>
            <w:tcW w:w="549" w:type="dxa"/>
          </w:tcPr>
          <w:p w14:paraId="132D8D1F" w14:textId="77777777" w:rsidR="00D91F60" w:rsidRPr="00246854" w:rsidRDefault="00D91F60" w:rsidP="00D91F60">
            <w:pPr>
              <w:numPr>
                <w:ilvl w:val="0"/>
                <w:numId w:val="11"/>
              </w:numPr>
              <w:spacing w:after="0" w:line="276" w:lineRule="auto"/>
              <w:ind w:left="441"/>
              <w:contextualSpacing/>
              <w:jc w:val="left"/>
              <w:rPr>
                <w:rFonts w:asciiTheme="minorHAnsi" w:hAnsiTheme="minorHAnsi" w:cstheme="minorHAnsi"/>
                <w:sz w:val="20"/>
                <w:szCs w:val="20"/>
              </w:rPr>
            </w:pPr>
          </w:p>
        </w:tc>
        <w:tc>
          <w:tcPr>
            <w:tcW w:w="1714" w:type="dxa"/>
          </w:tcPr>
          <w:p w14:paraId="558B8C0B" w14:textId="77777777" w:rsidR="00D91F60" w:rsidRPr="00246854" w:rsidRDefault="00D91F60" w:rsidP="00F4680B">
            <w:pPr>
              <w:spacing w:after="0"/>
              <w:contextualSpacing/>
              <w:rPr>
                <w:rFonts w:asciiTheme="minorHAnsi" w:hAnsiTheme="minorHAnsi" w:cstheme="minorHAnsi"/>
                <w:sz w:val="20"/>
                <w:szCs w:val="20"/>
              </w:rPr>
            </w:pPr>
            <w:r w:rsidRPr="00246854">
              <w:rPr>
                <w:rFonts w:asciiTheme="minorHAnsi" w:hAnsiTheme="minorHAnsi" w:cstheme="minorHAnsi"/>
                <w:sz w:val="20"/>
                <w:szCs w:val="20"/>
              </w:rPr>
              <w:t>Język skryptowy</w:t>
            </w:r>
          </w:p>
        </w:tc>
        <w:tc>
          <w:tcPr>
            <w:tcW w:w="7138" w:type="dxa"/>
          </w:tcPr>
          <w:p w14:paraId="65885B29" w14:textId="77777777" w:rsidR="00D91F60" w:rsidRPr="00246854" w:rsidRDefault="00D91F60" w:rsidP="00F4680B">
            <w:pPr>
              <w:spacing w:after="0"/>
              <w:jc w:val="left"/>
              <w:rPr>
                <w:rFonts w:asciiTheme="minorHAnsi" w:hAnsiTheme="minorHAnsi" w:cstheme="minorHAnsi"/>
                <w:sz w:val="20"/>
                <w:szCs w:val="20"/>
              </w:rPr>
            </w:pPr>
            <w:r w:rsidRPr="00246854">
              <w:rPr>
                <w:rFonts w:asciiTheme="minorHAnsi" w:hAnsiTheme="minorHAnsi" w:cstheme="minorHAnsi"/>
                <w:sz w:val="20"/>
                <w:szCs w:val="20"/>
              </w:rPr>
              <w:t>Rozwiązanie musi posiadać wbudowany w system operacyjny język skryptowy, posiadający co najmniej następujące cechy:</w:t>
            </w:r>
          </w:p>
          <w:p w14:paraId="3B1E1394" w14:textId="77777777" w:rsidR="00D91F60" w:rsidRPr="00246854" w:rsidRDefault="00D91F60" w:rsidP="00D91F60">
            <w:pPr>
              <w:numPr>
                <w:ilvl w:val="0"/>
                <w:numId w:val="14"/>
              </w:numPr>
              <w:spacing w:after="0" w:line="27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 xml:space="preserve">Analiza, zmiana oraz zastępowanie parametrów w nagłówku http oraz w zawartości pakietów </w:t>
            </w:r>
          </w:p>
          <w:p w14:paraId="0BE1ECE3" w14:textId="77777777" w:rsidR="00D91F60" w:rsidRPr="00246854" w:rsidRDefault="00D91F60" w:rsidP="00D91F60">
            <w:pPr>
              <w:numPr>
                <w:ilvl w:val="0"/>
                <w:numId w:val="14"/>
              </w:numPr>
              <w:spacing w:after="0" w:line="27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Obsługa protokołów: http, tcp, xml, sip,</w:t>
            </w:r>
          </w:p>
          <w:p w14:paraId="754964F4" w14:textId="77777777" w:rsidR="00D91F60" w:rsidRPr="00246854" w:rsidRDefault="00D91F60" w:rsidP="00D91F60">
            <w:pPr>
              <w:numPr>
                <w:ilvl w:val="0"/>
                <w:numId w:val="14"/>
              </w:numPr>
              <w:spacing w:after="0" w:line="27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Musi posiadać funkcję inspekcji protokołu LDAP oraz RADIUS</w:t>
            </w:r>
          </w:p>
          <w:p w14:paraId="1BB2D017" w14:textId="77777777" w:rsidR="00D91F60" w:rsidRPr="00246854" w:rsidRDefault="00D91F60" w:rsidP="00F4680B">
            <w:pPr>
              <w:spacing w:after="0"/>
              <w:rPr>
                <w:rFonts w:asciiTheme="minorHAnsi" w:hAnsiTheme="minorHAnsi" w:cstheme="minorHAnsi"/>
                <w:sz w:val="20"/>
                <w:szCs w:val="20"/>
              </w:rPr>
            </w:pPr>
            <w:r w:rsidRPr="00246854">
              <w:rPr>
                <w:rFonts w:asciiTheme="minorHAnsi" w:hAnsiTheme="minorHAnsi" w:cstheme="minorHAnsi"/>
                <w:sz w:val="20"/>
                <w:szCs w:val="20"/>
              </w:rPr>
              <w:t>Język skryptowy musi być kompatybilny  z językiem programowania obecnie wykorzystywanym Tool Command Language z własnymi komendami.</w:t>
            </w:r>
          </w:p>
          <w:p w14:paraId="35E5C81D" w14:textId="77777777" w:rsidR="00D91F60" w:rsidRPr="00246854" w:rsidRDefault="00D91F60" w:rsidP="00F4680B">
            <w:pPr>
              <w:spacing w:after="0"/>
              <w:rPr>
                <w:rFonts w:asciiTheme="minorHAnsi" w:hAnsiTheme="minorHAnsi" w:cstheme="minorHAnsi"/>
                <w:sz w:val="20"/>
                <w:szCs w:val="20"/>
              </w:rPr>
            </w:pPr>
            <w:r w:rsidRPr="00246854">
              <w:rPr>
                <w:rFonts w:asciiTheme="minorHAnsi" w:hAnsiTheme="minorHAnsi" w:cstheme="minorHAnsi"/>
                <w:sz w:val="20"/>
                <w:szCs w:val="20"/>
              </w:rPr>
              <w:t>Musi istnieć możliwość modyfikacji metod równoważenia obciążenia pomiędzy serwerami przy wykorzystaniu wbudowanego języka skryptowego.</w:t>
            </w:r>
          </w:p>
        </w:tc>
      </w:tr>
      <w:tr w:rsidR="00D91F60" w:rsidRPr="00246854" w14:paraId="166EFFE3" w14:textId="77777777" w:rsidTr="00F4680B">
        <w:trPr>
          <w:jc w:val="center"/>
        </w:trPr>
        <w:tc>
          <w:tcPr>
            <w:tcW w:w="549" w:type="dxa"/>
          </w:tcPr>
          <w:p w14:paraId="2C767F6F" w14:textId="77777777" w:rsidR="00D91F60" w:rsidRPr="00246854" w:rsidRDefault="00D91F60" w:rsidP="00D91F60">
            <w:pPr>
              <w:numPr>
                <w:ilvl w:val="0"/>
                <w:numId w:val="11"/>
              </w:numPr>
              <w:spacing w:after="0" w:line="276" w:lineRule="auto"/>
              <w:ind w:left="441"/>
              <w:contextualSpacing/>
              <w:jc w:val="left"/>
              <w:rPr>
                <w:rFonts w:asciiTheme="minorHAnsi" w:hAnsiTheme="minorHAnsi" w:cstheme="minorHAnsi"/>
                <w:sz w:val="20"/>
                <w:szCs w:val="20"/>
              </w:rPr>
            </w:pPr>
          </w:p>
        </w:tc>
        <w:tc>
          <w:tcPr>
            <w:tcW w:w="1714" w:type="dxa"/>
          </w:tcPr>
          <w:p w14:paraId="5903A23C" w14:textId="77777777" w:rsidR="00D91F60" w:rsidRPr="00246854" w:rsidRDefault="00D91F60" w:rsidP="00F4680B">
            <w:pPr>
              <w:spacing w:after="0"/>
              <w:contextualSpacing/>
              <w:rPr>
                <w:rFonts w:asciiTheme="minorHAnsi" w:hAnsiTheme="minorHAnsi" w:cstheme="minorHAnsi"/>
                <w:sz w:val="20"/>
                <w:szCs w:val="20"/>
              </w:rPr>
            </w:pPr>
            <w:r w:rsidRPr="00246854">
              <w:rPr>
                <w:rFonts w:asciiTheme="minorHAnsi" w:hAnsiTheme="minorHAnsi" w:cstheme="minorHAnsi"/>
                <w:sz w:val="20"/>
                <w:szCs w:val="20"/>
              </w:rPr>
              <w:t>Tryb pracy</w:t>
            </w:r>
          </w:p>
        </w:tc>
        <w:tc>
          <w:tcPr>
            <w:tcW w:w="7138" w:type="dxa"/>
          </w:tcPr>
          <w:p w14:paraId="7B73BAA0" w14:textId="77777777" w:rsidR="00D91F60" w:rsidRPr="00246854" w:rsidRDefault="00D91F60" w:rsidP="00F4680B">
            <w:pPr>
              <w:spacing w:after="0"/>
              <w:rPr>
                <w:rFonts w:asciiTheme="minorHAnsi" w:hAnsiTheme="minorHAnsi" w:cstheme="minorHAnsi"/>
                <w:sz w:val="20"/>
                <w:szCs w:val="20"/>
              </w:rPr>
            </w:pPr>
            <w:r w:rsidRPr="00246854">
              <w:rPr>
                <w:rFonts w:asciiTheme="minorHAnsi" w:hAnsiTheme="minorHAnsi" w:cstheme="minorHAnsi"/>
                <w:sz w:val="20"/>
                <w:szCs w:val="20"/>
              </w:rPr>
              <w:t>Rozwiązanie musi pracować w trybie pełnego proxy.</w:t>
            </w:r>
          </w:p>
          <w:p w14:paraId="21CB7C5F" w14:textId="77777777" w:rsidR="00D91F60" w:rsidRPr="00246854" w:rsidRDefault="00D91F60" w:rsidP="00F4680B">
            <w:pPr>
              <w:contextualSpacing/>
              <w:rPr>
                <w:rFonts w:asciiTheme="minorHAnsi" w:hAnsiTheme="minorHAnsi" w:cstheme="minorHAnsi"/>
                <w:sz w:val="20"/>
                <w:szCs w:val="20"/>
              </w:rPr>
            </w:pPr>
            <w:r w:rsidRPr="00246854">
              <w:rPr>
                <w:rFonts w:asciiTheme="minorHAnsi" w:hAnsiTheme="minorHAnsi" w:cstheme="minorHAnsi"/>
                <w:sz w:val="20"/>
                <w:szCs w:val="20"/>
              </w:rPr>
              <w:t>Praca w trybie pełnego proxy nie może powodować degradacji wydajności rozwiązania.</w:t>
            </w:r>
          </w:p>
        </w:tc>
      </w:tr>
      <w:tr w:rsidR="00D91F60" w:rsidRPr="00246854" w14:paraId="271E9270" w14:textId="77777777" w:rsidTr="00F4680B">
        <w:trPr>
          <w:jc w:val="center"/>
        </w:trPr>
        <w:tc>
          <w:tcPr>
            <w:tcW w:w="549" w:type="dxa"/>
          </w:tcPr>
          <w:p w14:paraId="3B5B63DC" w14:textId="77777777" w:rsidR="00D91F60" w:rsidRPr="00246854" w:rsidRDefault="00D91F60" w:rsidP="00D91F60">
            <w:pPr>
              <w:numPr>
                <w:ilvl w:val="0"/>
                <w:numId w:val="11"/>
              </w:numPr>
              <w:spacing w:after="0" w:line="276" w:lineRule="auto"/>
              <w:ind w:left="441"/>
              <w:contextualSpacing/>
              <w:jc w:val="left"/>
              <w:rPr>
                <w:rFonts w:asciiTheme="minorHAnsi" w:hAnsiTheme="minorHAnsi" w:cstheme="minorHAnsi"/>
                <w:sz w:val="20"/>
                <w:szCs w:val="20"/>
              </w:rPr>
            </w:pPr>
          </w:p>
        </w:tc>
        <w:tc>
          <w:tcPr>
            <w:tcW w:w="1714" w:type="dxa"/>
          </w:tcPr>
          <w:p w14:paraId="3C12B1D5" w14:textId="77777777" w:rsidR="00D91F60" w:rsidRPr="00246854" w:rsidRDefault="00D91F60" w:rsidP="00F4680B">
            <w:pPr>
              <w:spacing w:after="0"/>
              <w:contextualSpacing/>
              <w:rPr>
                <w:rFonts w:asciiTheme="minorHAnsi" w:hAnsiTheme="minorHAnsi" w:cstheme="minorHAnsi"/>
                <w:sz w:val="20"/>
                <w:szCs w:val="20"/>
              </w:rPr>
            </w:pPr>
            <w:r w:rsidRPr="00246854">
              <w:rPr>
                <w:rFonts w:asciiTheme="minorHAnsi" w:hAnsiTheme="minorHAnsi" w:cstheme="minorHAnsi"/>
                <w:sz w:val="20"/>
                <w:szCs w:val="20"/>
              </w:rPr>
              <w:t>Dodatkowe mechanizmy</w:t>
            </w:r>
          </w:p>
        </w:tc>
        <w:tc>
          <w:tcPr>
            <w:tcW w:w="7138" w:type="dxa"/>
          </w:tcPr>
          <w:p w14:paraId="343D1A16" w14:textId="77777777" w:rsidR="00D91F60" w:rsidRPr="00246854" w:rsidRDefault="00D91F60" w:rsidP="00D91F60">
            <w:pPr>
              <w:numPr>
                <w:ilvl w:val="0"/>
                <w:numId w:val="15"/>
              </w:numPr>
              <w:spacing w:after="0" w:line="27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Obsługiwane mechanizmy monitorowania stanu serwerów: ICMP, echo (port 7/TCP), TCP, TCP half-open, UDP, SSL, http/https, LDAP, zapytania do baz MS SQL i Oracle, FTP, SIP, SMB/CIFS, RADIUS, POP3, IMAP, SMTP, SNMP, SOAP, sprawdzanie odpowiedzi w oparciu o wyrażenia regularne. Dodatkowo musi istnieć możliwość wykorzystania skryptów do tworzenia złożonych monitorów sprawdzających aktywność usług.</w:t>
            </w:r>
          </w:p>
        </w:tc>
      </w:tr>
      <w:tr w:rsidR="00D91F60" w:rsidRPr="00246854" w14:paraId="125337D0" w14:textId="77777777" w:rsidTr="00F4680B">
        <w:trPr>
          <w:jc w:val="center"/>
        </w:trPr>
        <w:tc>
          <w:tcPr>
            <w:tcW w:w="549" w:type="dxa"/>
          </w:tcPr>
          <w:p w14:paraId="5AE4A15C" w14:textId="77777777" w:rsidR="00D91F60" w:rsidRPr="00246854" w:rsidRDefault="00D91F60" w:rsidP="00D91F60">
            <w:pPr>
              <w:numPr>
                <w:ilvl w:val="0"/>
                <w:numId w:val="11"/>
              </w:numPr>
              <w:spacing w:after="0" w:line="276" w:lineRule="auto"/>
              <w:ind w:left="441"/>
              <w:contextualSpacing/>
              <w:jc w:val="left"/>
              <w:rPr>
                <w:rFonts w:asciiTheme="minorHAnsi" w:hAnsiTheme="minorHAnsi" w:cstheme="minorHAnsi"/>
                <w:sz w:val="20"/>
                <w:szCs w:val="20"/>
              </w:rPr>
            </w:pPr>
          </w:p>
        </w:tc>
        <w:tc>
          <w:tcPr>
            <w:tcW w:w="1714" w:type="dxa"/>
          </w:tcPr>
          <w:p w14:paraId="100F3BFD" w14:textId="77777777" w:rsidR="00D91F60" w:rsidRPr="00246854" w:rsidRDefault="00D91F60" w:rsidP="00F4680B">
            <w:pPr>
              <w:spacing w:after="0"/>
              <w:contextualSpacing/>
              <w:rPr>
                <w:rFonts w:asciiTheme="minorHAnsi" w:hAnsiTheme="minorHAnsi" w:cstheme="minorHAnsi"/>
                <w:sz w:val="20"/>
                <w:szCs w:val="20"/>
              </w:rPr>
            </w:pPr>
            <w:r w:rsidRPr="00246854">
              <w:rPr>
                <w:rFonts w:asciiTheme="minorHAnsi" w:hAnsiTheme="minorHAnsi" w:cstheme="minorHAnsi"/>
                <w:sz w:val="20"/>
                <w:szCs w:val="20"/>
              </w:rPr>
              <w:t>Optymalizacja i akceleracja aplikacji</w:t>
            </w:r>
          </w:p>
        </w:tc>
        <w:tc>
          <w:tcPr>
            <w:tcW w:w="7138" w:type="dxa"/>
          </w:tcPr>
          <w:p w14:paraId="337D0C2A" w14:textId="77777777" w:rsidR="00D91F60" w:rsidRPr="00246854" w:rsidRDefault="00D91F60" w:rsidP="00F4680B">
            <w:pPr>
              <w:spacing w:after="0"/>
              <w:jc w:val="left"/>
              <w:rPr>
                <w:rFonts w:asciiTheme="minorHAnsi" w:hAnsiTheme="minorHAnsi" w:cstheme="minorHAnsi"/>
                <w:sz w:val="20"/>
                <w:szCs w:val="20"/>
              </w:rPr>
            </w:pPr>
            <w:r w:rsidRPr="00246854">
              <w:rPr>
                <w:rFonts w:asciiTheme="minorHAnsi" w:hAnsiTheme="minorHAnsi" w:cstheme="minorHAnsi"/>
                <w:sz w:val="20"/>
                <w:szCs w:val="20"/>
              </w:rPr>
              <w:t>Optymalizacja i akceleracja aplikacji</w:t>
            </w:r>
          </w:p>
          <w:p w14:paraId="5F486406" w14:textId="77777777" w:rsidR="00D91F60" w:rsidRPr="00246854" w:rsidRDefault="00D91F60" w:rsidP="00D91F60">
            <w:pPr>
              <w:numPr>
                <w:ilvl w:val="0"/>
                <w:numId w:val="16"/>
              </w:numPr>
              <w:spacing w:after="0" w:line="27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Urządzenie musi optymalizować protokół TCP i posiadać predefiniowane profile dla następujących charakterystyk sieci: LAN, WAN, CELL (komórkowy)</w:t>
            </w:r>
          </w:p>
          <w:p w14:paraId="77321FEE" w14:textId="77777777" w:rsidR="00D91F60" w:rsidRPr="00246854" w:rsidRDefault="00D91F60" w:rsidP="00D91F60">
            <w:pPr>
              <w:numPr>
                <w:ilvl w:val="0"/>
                <w:numId w:val="16"/>
              </w:numPr>
              <w:spacing w:after="0" w:line="27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Urządzenie musi mieć możliwość włączenia ignorowania nagłówków przeglądarki dotyczących cachowania (Cache-control)</w:t>
            </w:r>
          </w:p>
          <w:p w14:paraId="58FFE0ED" w14:textId="77777777" w:rsidR="00D91F60" w:rsidRPr="00246854" w:rsidRDefault="00D91F60" w:rsidP="00D91F60">
            <w:pPr>
              <w:numPr>
                <w:ilvl w:val="0"/>
                <w:numId w:val="16"/>
              </w:numPr>
              <w:spacing w:after="0" w:line="27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Urządzenie musi wspierać multipleksacje wielu zapytań http w tej samej sesji TCP</w:t>
            </w:r>
          </w:p>
          <w:p w14:paraId="6B64BA7D" w14:textId="77777777" w:rsidR="00D91F60" w:rsidRPr="00246854" w:rsidRDefault="00D91F60" w:rsidP="00D91F60">
            <w:pPr>
              <w:numPr>
                <w:ilvl w:val="0"/>
                <w:numId w:val="16"/>
              </w:numPr>
              <w:spacing w:after="0" w:line="27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Urządzenie musi umożliwiać kompresję zwracanej zawartości http. Użycie kompresji powinno być zależne od: Listy dozwolonych URI, Listy wykluczonych URI, Listy kompresowalnych Content-Type, Listy wykluczonych Content-Type</w:t>
            </w:r>
          </w:p>
        </w:tc>
      </w:tr>
      <w:tr w:rsidR="00D91F60" w:rsidRPr="00246854" w14:paraId="68755298" w14:textId="77777777" w:rsidTr="00F4680B">
        <w:trPr>
          <w:jc w:val="center"/>
        </w:trPr>
        <w:tc>
          <w:tcPr>
            <w:tcW w:w="549" w:type="dxa"/>
          </w:tcPr>
          <w:p w14:paraId="1D90D758" w14:textId="77777777" w:rsidR="00D91F60" w:rsidRPr="00246854" w:rsidRDefault="00D91F60" w:rsidP="00D91F60">
            <w:pPr>
              <w:numPr>
                <w:ilvl w:val="0"/>
                <w:numId w:val="11"/>
              </w:numPr>
              <w:spacing w:after="0" w:line="276" w:lineRule="auto"/>
              <w:ind w:left="441"/>
              <w:contextualSpacing/>
              <w:jc w:val="left"/>
              <w:rPr>
                <w:rFonts w:asciiTheme="minorHAnsi" w:hAnsiTheme="minorHAnsi" w:cstheme="minorHAnsi"/>
                <w:sz w:val="20"/>
                <w:szCs w:val="20"/>
              </w:rPr>
            </w:pPr>
          </w:p>
        </w:tc>
        <w:tc>
          <w:tcPr>
            <w:tcW w:w="1714" w:type="dxa"/>
          </w:tcPr>
          <w:p w14:paraId="58A207F6" w14:textId="77777777" w:rsidR="00D91F60" w:rsidRPr="00246854" w:rsidRDefault="00D91F60" w:rsidP="00F4680B">
            <w:pPr>
              <w:spacing w:after="0"/>
              <w:jc w:val="left"/>
              <w:rPr>
                <w:rFonts w:asciiTheme="minorHAnsi" w:eastAsia="Times New Roman" w:hAnsiTheme="minorHAnsi" w:cstheme="minorHAnsi"/>
                <w:sz w:val="20"/>
                <w:szCs w:val="20"/>
                <w:lang w:eastAsia="pl-PL"/>
              </w:rPr>
            </w:pPr>
            <w:r w:rsidRPr="00246854">
              <w:rPr>
                <w:rFonts w:asciiTheme="minorHAnsi" w:eastAsia="Times New Roman" w:hAnsiTheme="minorHAnsi" w:cstheme="minorHAnsi"/>
                <w:sz w:val="20"/>
                <w:szCs w:val="20"/>
                <w:lang w:eastAsia="pl-PL"/>
              </w:rPr>
              <w:t>WAF – model bezpieczeństwa</w:t>
            </w:r>
          </w:p>
        </w:tc>
        <w:tc>
          <w:tcPr>
            <w:tcW w:w="7138" w:type="dxa"/>
          </w:tcPr>
          <w:p w14:paraId="5B183CA9" w14:textId="77777777" w:rsidR="00D91F60" w:rsidRPr="00246854" w:rsidRDefault="00D91F60" w:rsidP="00F4680B">
            <w:pPr>
              <w:spacing w:after="0"/>
              <w:jc w:val="left"/>
              <w:rPr>
                <w:rFonts w:asciiTheme="minorHAnsi" w:hAnsiTheme="minorHAnsi" w:cstheme="minorHAnsi"/>
                <w:sz w:val="20"/>
                <w:szCs w:val="20"/>
              </w:rPr>
            </w:pPr>
            <w:r w:rsidRPr="00246854">
              <w:rPr>
                <w:rFonts w:asciiTheme="minorHAnsi" w:hAnsiTheme="minorHAnsi" w:cstheme="minorHAnsi"/>
                <w:sz w:val="20"/>
                <w:szCs w:val="20"/>
              </w:rPr>
              <w:t xml:space="preserve">WAF musi działać w oparciu o pozytywny model bezpieczeństwa (tylko to, co znane i prawidłowe jest dozwolone), model ten tworzony jest na bazie automatycznie </w:t>
            </w:r>
            <w:r w:rsidRPr="00246854">
              <w:rPr>
                <w:rFonts w:asciiTheme="minorHAnsi" w:hAnsiTheme="minorHAnsi" w:cstheme="minorHAnsi"/>
                <w:sz w:val="20"/>
                <w:szCs w:val="20"/>
              </w:rPr>
              <w:lastRenderedPageBreak/>
              <w:t>budowanego przez WAF profilu aplikacji Web. Pozytywny model bezpieczeństwa powinien kontrolować co najmniej:</w:t>
            </w:r>
          </w:p>
          <w:p w14:paraId="4BDC067F" w14:textId="77777777" w:rsidR="00D91F60" w:rsidRPr="00246854" w:rsidRDefault="00D91F60" w:rsidP="00D91F60">
            <w:pPr>
              <w:numPr>
                <w:ilvl w:val="0"/>
                <w:numId w:val="17"/>
              </w:numPr>
              <w:spacing w:after="0" w:line="27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 xml:space="preserve">wystąpienie URL-i, długość URL-i, </w:t>
            </w:r>
          </w:p>
          <w:p w14:paraId="52F20D94" w14:textId="77777777" w:rsidR="00D91F60" w:rsidRPr="00246854" w:rsidRDefault="00D91F60" w:rsidP="00D91F60">
            <w:pPr>
              <w:numPr>
                <w:ilvl w:val="0"/>
                <w:numId w:val="17"/>
              </w:numPr>
              <w:spacing w:after="0" w:line="27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typ servleta występujący pod danym url-em – format komunikacji (http form, JSON, XML,  GWT)</w:t>
            </w:r>
          </w:p>
          <w:p w14:paraId="2AFFBFA2" w14:textId="77777777" w:rsidR="00D91F60" w:rsidRPr="00246854" w:rsidRDefault="00D91F60" w:rsidP="00D91F60">
            <w:pPr>
              <w:numPr>
                <w:ilvl w:val="0"/>
                <w:numId w:val="17"/>
              </w:numPr>
              <w:spacing w:after="0" w:line="27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przejścia pomiędzy URL-ami (servletami)</w:t>
            </w:r>
          </w:p>
          <w:p w14:paraId="30676DAA" w14:textId="77777777" w:rsidR="00D91F60" w:rsidRPr="00246854" w:rsidRDefault="00D91F60" w:rsidP="00D91F60">
            <w:pPr>
              <w:numPr>
                <w:ilvl w:val="0"/>
                <w:numId w:val="17"/>
              </w:numPr>
              <w:spacing w:after="0" w:line="27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 xml:space="preserve">dopuszczalne metody http, </w:t>
            </w:r>
          </w:p>
          <w:p w14:paraId="0AE6D4FF" w14:textId="77777777" w:rsidR="00D91F60" w:rsidRPr="00246854" w:rsidRDefault="00D91F60" w:rsidP="00D91F60">
            <w:pPr>
              <w:numPr>
                <w:ilvl w:val="0"/>
                <w:numId w:val="17"/>
              </w:numPr>
              <w:spacing w:after="0" w:line="27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dopuszczalne cookie,</w:t>
            </w:r>
          </w:p>
          <w:p w14:paraId="548603FE" w14:textId="77777777" w:rsidR="00D91F60" w:rsidRPr="00246854" w:rsidRDefault="00D91F60" w:rsidP="00D91F60">
            <w:pPr>
              <w:numPr>
                <w:ilvl w:val="0"/>
                <w:numId w:val="17"/>
              </w:numPr>
              <w:spacing w:after="0" w:line="27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 xml:space="preserve">dopuszczalne parametry w polityce, </w:t>
            </w:r>
          </w:p>
          <w:p w14:paraId="3453FA72" w14:textId="77777777" w:rsidR="00D91F60" w:rsidRPr="00246854" w:rsidRDefault="00D91F60" w:rsidP="00D91F60">
            <w:pPr>
              <w:numPr>
                <w:ilvl w:val="0"/>
                <w:numId w:val="17"/>
              </w:numPr>
              <w:spacing w:after="0" w:line="27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parametry dynamiczne,</w:t>
            </w:r>
          </w:p>
          <w:p w14:paraId="14BBB2B8" w14:textId="77777777" w:rsidR="00D91F60" w:rsidRPr="00246854" w:rsidRDefault="00D91F60" w:rsidP="00D91F60">
            <w:pPr>
              <w:numPr>
                <w:ilvl w:val="0"/>
                <w:numId w:val="17"/>
              </w:numPr>
              <w:spacing w:after="0" w:line="27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typ/format parametrów (alfanumeryczny, integer, dynamiczny, statyczny, JSON, XML, e-mail, telefon, plik uploadowany)</w:t>
            </w:r>
          </w:p>
          <w:p w14:paraId="7FC4055F" w14:textId="77777777" w:rsidR="00D91F60" w:rsidRPr="00246854" w:rsidRDefault="00D91F60" w:rsidP="00D91F60">
            <w:pPr>
              <w:numPr>
                <w:ilvl w:val="0"/>
                <w:numId w:val="17"/>
              </w:numPr>
              <w:spacing w:after="0" w:line="27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 xml:space="preserve">oraz dopuszczalne parametry w danym serwlecie </w:t>
            </w:r>
          </w:p>
          <w:p w14:paraId="1E0F071F" w14:textId="77777777" w:rsidR="00D91F60" w:rsidRPr="00246854" w:rsidRDefault="00D91F60" w:rsidP="00D91F60">
            <w:pPr>
              <w:numPr>
                <w:ilvl w:val="0"/>
                <w:numId w:val="17"/>
              </w:numPr>
              <w:spacing w:after="0" w:line="27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długość zapytań</w:t>
            </w:r>
          </w:p>
          <w:p w14:paraId="4191029C" w14:textId="77777777" w:rsidR="00D91F60" w:rsidRPr="00246854" w:rsidRDefault="00D91F60" w:rsidP="00D91F60">
            <w:pPr>
              <w:numPr>
                <w:ilvl w:val="0"/>
                <w:numId w:val="17"/>
              </w:numPr>
              <w:spacing w:after="0" w:line="27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nazwy hosta</w:t>
            </w:r>
          </w:p>
          <w:p w14:paraId="731DE60C" w14:textId="77777777" w:rsidR="00D91F60" w:rsidRPr="00246854" w:rsidRDefault="00D91F60" w:rsidP="00D91F60">
            <w:pPr>
              <w:numPr>
                <w:ilvl w:val="0"/>
                <w:numId w:val="17"/>
              </w:numPr>
              <w:spacing w:after="0" w:line="27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wystąpień i długość parametrów (per każdy parametr)</w:t>
            </w:r>
          </w:p>
          <w:p w14:paraId="5D0F5038" w14:textId="77777777" w:rsidR="00D91F60" w:rsidRPr="00246854" w:rsidRDefault="00D91F60" w:rsidP="00D91F60">
            <w:pPr>
              <w:numPr>
                <w:ilvl w:val="0"/>
                <w:numId w:val="17"/>
              </w:numPr>
              <w:spacing w:after="0" w:line="27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wystąpień i długości nagłówków</w:t>
            </w:r>
          </w:p>
          <w:p w14:paraId="2F8569E8" w14:textId="77777777" w:rsidR="00D91F60" w:rsidRPr="00246854" w:rsidRDefault="00D91F60" w:rsidP="00D91F60">
            <w:pPr>
              <w:numPr>
                <w:ilvl w:val="0"/>
                <w:numId w:val="17"/>
              </w:numPr>
              <w:spacing w:after="0" w:line="27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wystąpień i długości cookies</w:t>
            </w:r>
          </w:p>
          <w:p w14:paraId="2C3CC2E6" w14:textId="77777777" w:rsidR="00D91F60" w:rsidRPr="00246854" w:rsidRDefault="00D91F60" w:rsidP="00D91F60">
            <w:pPr>
              <w:numPr>
                <w:ilvl w:val="0"/>
                <w:numId w:val="17"/>
              </w:numPr>
              <w:spacing w:after="0" w:line="27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oczekiwanych typów znaków per każdy parametr</w:t>
            </w:r>
          </w:p>
          <w:p w14:paraId="320DAE53" w14:textId="77777777" w:rsidR="00D91F60" w:rsidRPr="00246854" w:rsidRDefault="00D91F60" w:rsidP="00D91F60">
            <w:pPr>
              <w:numPr>
                <w:ilvl w:val="0"/>
                <w:numId w:val="17"/>
              </w:numPr>
              <w:spacing w:after="0" w:line="27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typów rozszerzeń plików; w tym długości URLa, requestu, query stringu, post data dla danego typu pliku</w:t>
            </w:r>
          </w:p>
          <w:p w14:paraId="51E5658A" w14:textId="77777777" w:rsidR="00D91F60" w:rsidRPr="00246854" w:rsidRDefault="00D91F60" w:rsidP="00D91F60">
            <w:pPr>
              <w:numPr>
                <w:ilvl w:val="0"/>
                <w:numId w:val="17"/>
              </w:numPr>
              <w:spacing w:after="0" w:line="27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URL-i podatnych na CSRF</w:t>
            </w:r>
          </w:p>
        </w:tc>
      </w:tr>
      <w:tr w:rsidR="00D91F60" w:rsidRPr="00246854" w14:paraId="6076990C" w14:textId="77777777" w:rsidTr="00F4680B">
        <w:trPr>
          <w:jc w:val="center"/>
        </w:trPr>
        <w:tc>
          <w:tcPr>
            <w:tcW w:w="549" w:type="dxa"/>
          </w:tcPr>
          <w:p w14:paraId="77EE8DE5" w14:textId="77777777" w:rsidR="00D91F60" w:rsidRPr="00246854" w:rsidRDefault="00D91F60" w:rsidP="00D91F60">
            <w:pPr>
              <w:numPr>
                <w:ilvl w:val="0"/>
                <w:numId w:val="11"/>
              </w:numPr>
              <w:spacing w:after="0" w:line="276" w:lineRule="auto"/>
              <w:ind w:left="441"/>
              <w:contextualSpacing/>
              <w:jc w:val="left"/>
              <w:rPr>
                <w:rFonts w:asciiTheme="minorHAnsi" w:hAnsiTheme="minorHAnsi" w:cstheme="minorHAnsi"/>
                <w:sz w:val="20"/>
                <w:szCs w:val="20"/>
              </w:rPr>
            </w:pPr>
          </w:p>
        </w:tc>
        <w:tc>
          <w:tcPr>
            <w:tcW w:w="1714" w:type="dxa"/>
          </w:tcPr>
          <w:p w14:paraId="15C693FD" w14:textId="77777777" w:rsidR="00D91F60" w:rsidRPr="00246854" w:rsidRDefault="00D91F60" w:rsidP="00F4680B">
            <w:pPr>
              <w:spacing w:after="0"/>
              <w:contextualSpacing/>
              <w:rPr>
                <w:rFonts w:asciiTheme="minorHAnsi" w:hAnsiTheme="minorHAnsi" w:cstheme="minorHAnsi"/>
                <w:sz w:val="20"/>
                <w:szCs w:val="20"/>
              </w:rPr>
            </w:pPr>
            <w:r w:rsidRPr="00246854">
              <w:rPr>
                <w:rFonts w:asciiTheme="minorHAnsi" w:hAnsiTheme="minorHAnsi" w:cstheme="minorHAnsi"/>
                <w:sz w:val="20"/>
                <w:szCs w:val="20"/>
              </w:rPr>
              <w:t>WAF - profil aplikacji web</w:t>
            </w:r>
          </w:p>
        </w:tc>
        <w:tc>
          <w:tcPr>
            <w:tcW w:w="7138" w:type="dxa"/>
          </w:tcPr>
          <w:p w14:paraId="7E2805E2" w14:textId="77777777" w:rsidR="00D91F60" w:rsidRPr="00246854" w:rsidRDefault="00D91F60" w:rsidP="00F4680B">
            <w:pPr>
              <w:spacing w:after="0"/>
              <w:contextualSpacing/>
              <w:rPr>
                <w:rFonts w:asciiTheme="minorHAnsi" w:hAnsiTheme="minorHAnsi" w:cstheme="minorHAnsi"/>
                <w:strike/>
                <w:sz w:val="20"/>
                <w:szCs w:val="20"/>
              </w:rPr>
            </w:pPr>
            <w:r w:rsidRPr="00246854">
              <w:rPr>
                <w:rFonts w:asciiTheme="minorHAnsi" w:hAnsiTheme="minorHAnsi" w:cstheme="minorHAnsi"/>
                <w:sz w:val="20"/>
                <w:szCs w:val="20"/>
              </w:rPr>
              <w:t>Profil aplikacji web musi być tworzony na podstawie analizy ruchu sieciowego</w:t>
            </w:r>
          </w:p>
        </w:tc>
      </w:tr>
      <w:tr w:rsidR="00D91F60" w:rsidRPr="00246854" w14:paraId="07191ECE" w14:textId="77777777" w:rsidTr="00F4680B">
        <w:trPr>
          <w:jc w:val="center"/>
        </w:trPr>
        <w:tc>
          <w:tcPr>
            <w:tcW w:w="549" w:type="dxa"/>
          </w:tcPr>
          <w:p w14:paraId="40DA5B91" w14:textId="77777777" w:rsidR="00D91F60" w:rsidRPr="00246854" w:rsidRDefault="00D91F60" w:rsidP="00D91F60">
            <w:pPr>
              <w:numPr>
                <w:ilvl w:val="0"/>
                <w:numId w:val="11"/>
              </w:numPr>
              <w:spacing w:after="0" w:line="276" w:lineRule="auto"/>
              <w:ind w:left="441"/>
              <w:contextualSpacing/>
              <w:jc w:val="left"/>
              <w:rPr>
                <w:rFonts w:asciiTheme="minorHAnsi" w:hAnsiTheme="minorHAnsi" w:cstheme="minorHAnsi"/>
                <w:sz w:val="20"/>
                <w:szCs w:val="20"/>
              </w:rPr>
            </w:pPr>
          </w:p>
        </w:tc>
        <w:tc>
          <w:tcPr>
            <w:tcW w:w="1714" w:type="dxa"/>
          </w:tcPr>
          <w:p w14:paraId="13F7AD55" w14:textId="77777777" w:rsidR="00D91F60" w:rsidRPr="00246854" w:rsidRDefault="00D91F60" w:rsidP="00F4680B">
            <w:pPr>
              <w:spacing w:after="0"/>
              <w:contextualSpacing/>
              <w:rPr>
                <w:rFonts w:asciiTheme="minorHAnsi" w:hAnsiTheme="minorHAnsi" w:cstheme="minorHAnsi"/>
                <w:sz w:val="20"/>
                <w:szCs w:val="20"/>
              </w:rPr>
            </w:pPr>
            <w:r w:rsidRPr="00246854">
              <w:rPr>
                <w:rFonts w:asciiTheme="minorHAnsi" w:hAnsiTheme="minorHAnsi" w:cstheme="minorHAnsi"/>
                <w:sz w:val="20"/>
                <w:szCs w:val="20"/>
              </w:rPr>
              <w:t>WAF - sygnatury</w:t>
            </w:r>
          </w:p>
        </w:tc>
        <w:tc>
          <w:tcPr>
            <w:tcW w:w="7138" w:type="dxa"/>
          </w:tcPr>
          <w:p w14:paraId="1FC15FB0" w14:textId="77777777" w:rsidR="00D91F60" w:rsidRPr="00246854" w:rsidRDefault="00D91F60" w:rsidP="00F4680B">
            <w:pPr>
              <w:spacing w:after="0"/>
              <w:jc w:val="left"/>
              <w:rPr>
                <w:rFonts w:asciiTheme="minorHAnsi" w:hAnsiTheme="minorHAnsi" w:cstheme="minorHAnsi"/>
                <w:sz w:val="20"/>
                <w:szCs w:val="20"/>
              </w:rPr>
            </w:pPr>
            <w:r w:rsidRPr="00246854">
              <w:rPr>
                <w:rFonts w:asciiTheme="minorHAnsi" w:hAnsiTheme="minorHAnsi" w:cstheme="minorHAnsi"/>
                <w:sz w:val="20"/>
                <w:szCs w:val="20"/>
              </w:rPr>
              <w:t>Oprócz pozytywnego modelu zabezpieczeń WAF musi posiadać również funkcje identyfikacji incydentów poprzez sygnatury (negatywny model zabezpieczeń).</w:t>
            </w:r>
          </w:p>
          <w:p w14:paraId="58809331" w14:textId="77777777" w:rsidR="00D91F60" w:rsidRPr="00246854" w:rsidRDefault="00D91F60" w:rsidP="00F4680B">
            <w:pPr>
              <w:spacing w:after="0"/>
              <w:jc w:val="left"/>
              <w:rPr>
                <w:rFonts w:asciiTheme="minorHAnsi" w:hAnsiTheme="minorHAnsi" w:cstheme="minorHAnsi"/>
                <w:sz w:val="20"/>
                <w:szCs w:val="20"/>
              </w:rPr>
            </w:pPr>
            <w:r w:rsidRPr="00246854">
              <w:rPr>
                <w:rFonts w:asciiTheme="minorHAnsi" w:hAnsiTheme="minorHAnsi" w:cstheme="minorHAnsi"/>
                <w:sz w:val="20"/>
                <w:szCs w:val="20"/>
              </w:rPr>
              <w:t>Musi istnieć możliwość selektywnego włączania/wyłączania ochrony sygnaturowej per chroniona aplikacja.</w:t>
            </w:r>
          </w:p>
          <w:p w14:paraId="579B97BD" w14:textId="77777777" w:rsidR="00D91F60" w:rsidRPr="00246854" w:rsidRDefault="00D91F60" w:rsidP="00F4680B">
            <w:pPr>
              <w:spacing w:after="0"/>
              <w:jc w:val="left"/>
              <w:rPr>
                <w:rFonts w:asciiTheme="minorHAnsi" w:hAnsiTheme="minorHAnsi" w:cstheme="minorHAnsi"/>
                <w:sz w:val="20"/>
                <w:szCs w:val="20"/>
              </w:rPr>
            </w:pPr>
            <w:r w:rsidRPr="00246854">
              <w:rPr>
                <w:rFonts w:asciiTheme="minorHAnsi" w:hAnsiTheme="minorHAnsi" w:cstheme="minorHAnsi"/>
                <w:sz w:val="20"/>
                <w:szCs w:val="20"/>
              </w:rPr>
              <w:t>System musi mieć gwarancję dostępności do aktualizacji paczek sygnatur przez cały okres gwarancji.</w:t>
            </w:r>
          </w:p>
        </w:tc>
      </w:tr>
      <w:tr w:rsidR="00D91F60" w:rsidRPr="00246854" w14:paraId="0D589DAD" w14:textId="77777777" w:rsidTr="00F4680B">
        <w:trPr>
          <w:jc w:val="center"/>
        </w:trPr>
        <w:tc>
          <w:tcPr>
            <w:tcW w:w="549" w:type="dxa"/>
          </w:tcPr>
          <w:p w14:paraId="69BF82F3" w14:textId="77777777" w:rsidR="00D91F60" w:rsidRPr="00246854" w:rsidRDefault="00D91F60" w:rsidP="00D91F60">
            <w:pPr>
              <w:numPr>
                <w:ilvl w:val="0"/>
                <w:numId w:val="11"/>
              </w:numPr>
              <w:spacing w:after="0" w:line="276" w:lineRule="auto"/>
              <w:ind w:left="441"/>
              <w:contextualSpacing/>
              <w:jc w:val="left"/>
              <w:rPr>
                <w:rFonts w:asciiTheme="minorHAnsi" w:hAnsiTheme="minorHAnsi" w:cstheme="minorHAnsi"/>
                <w:sz w:val="20"/>
                <w:szCs w:val="20"/>
              </w:rPr>
            </w:pPr>
          </w:p>
        </w:tc>
        <w:tc>
          <w:tcPr>
            <w:tcW w:w="1714" w:type="dxa"/>
          </w:tcPr>
          <w:p w14:paraId="730F945E" w14:textId="77777777" w:rsidR="00D91F60" w:rsidRPr="00246854" w:rsidRDefault="00D91F60" w:rsidP="00F4680B">
            <w:pPr>
              <w:spacing w:after="0"/>
              <w:contextualSpacing/>
              <w:jc w:val="left"/>
              <w:rPr>
                <w:rFonts w:asciiTheme="minorHAnsi" w:hAnsiTheme="minorHAnsi" w:cstheme="minorHAnsi"/>
                <w:sz w:val="20"/>
                <w:szCs w:val="20"/>
              </w:rPr>
            </w:pPr>
            <w:r w:rsidRPr="00246854">
              <w:rPr>
                <w:rFonts w:asciiTheme="minorHAnsi" w:hAnsiTheme="minorHAnsi" w:cstheme="minorHAnsi"/>
                <w:sz w:val="20"/>
                <w:szCs w:val="20"/>
              </w:rPr>
              <w:t>WAF – profil bezpieczeństwa</w:t>
            </w:r>
          </w:p>
        </w:tc>
        <w:tc>
          <w:tcPr>
            <w:tcW w:w="7138" w:type="dxa"/>
          </w:tcPr>
          <w:p w14:paraId="37BBD029" w14:textId="77777777" w:rsidR="00D91F60" w:rsidRPr="00246854" w:rsidRDefault="00D91F60" w:rsidP="00F4680B">
            <w:pPr>
              <w:spacing w:after="0"/>
              <w:jc w:val="left"/>
              <w:rPr>
                <w:rFonts w:asciiTheme="minorHAnsi" w:hAnsiTheme="minorHAnsi" w:cstheme="minorHAnsi"/>
                <w:sz w:val="20"/>
                <w:szCs w:val="20"/>
              </w:rPr>
            </w:pPr>
            <w:r w:rsidRPr="00246854">
              <w:rPr>
                <w:rFonts w:asciiTheme="minorHAnsi" w:hAnsiTheme="minorHAnsi" w:cstheme="minorHAnsi"/>
                <w:sz w:val="20"/>
                <w:szCs w:val="20"/>
              </w:rPr>
              <w:t>Tworzenie profilu bezpieczeństwa Web Application Firewall dla danej aplikacji musi odbywać się na podstawie analizy ruchu sieciowego.</w:t>
            </w:r>
          </w:p>
          <w:p w14:paraId="3B2D9208" w14:textId="77777777" w:rsidR="00D91F60" w:rsidRPr="00246854" w:rsidRDefault="00D91F60" w:rsidP="00D91F60">
            <w:pPr>
              <w:numPr>
                <w:ilvl w:val="0"/>
                <w:numId w:val="18"/>
              </w:numPr>
              <w:spacing w:after="0" w:line="27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W szczególności na podstawie publicznego ruchu produkcyjnego.</w:t>
            </w:r>
          </w:p>
          <w:p w14:paraId="5E480E47" w14:textId="77777777" w:rsidR="00D91F60" w:rsidRPr="00246854" w:rsidRDefault="00D91F60" w:rsidP="00D91F60">
            <w:pPr>
              <w:numPr>
                <w:ilvl w:val="0"/>
                <w:numId w:val="18"/>
              </w:numPr>
              <w:spacing w:after="0" w:line="27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Algorytmu tworzenia profilu bezpieczeństwa WAF powinny odrzucać nadużycia w procesie nauki.</w:t>
            </w:r>
          </w:p>
        </w:tc>
      </w:tr>
      <w:tr w:rsidR="00D91F60" w:rsidRPr="00246854" w14:paraId="167BBF67" w14:textId="77777777" w:rsidTr="00F4680B">
        <w:trPr>
          <w:jc w:val="center"/>
        </w:trPr>
        <w:tc>
          <w:tcPr>
            <w:tcW w:w="549" w:type="dxa"/>
          </w:tcPr>
          <w:p w14:paraId="1BA5AE32" w14:textId="77777777" w:rsidR="00D91F60" w:rsidRPr="00246854" w:rsidRDefault="00D91F60" w:rsidP="00D91F60">
            <w:pPr>
              <w:numPr>
                <w:ilvl w:val="0"/>
                <w:numId w:val="11"/>
              </w:numPr>
              <w:spacing w:after="0" w:line="276" w:lineRule="auto"/>
              <w:ind w:left="441"/>
              <w:contextualSpacing/>
              <w:jc w:val="left"/>
              <w:rPr>
                <w:rFonts w:asciiTheme="minorHAnsi" w:hAnsiTheme="minorHAnsi" w:cstheme="minorHAnsi"/>
                <w:sz w:val="20"/>
                <w:szCs w:val="20"/>
              </w:rPr>
            </w:pPr>
          </w:p>
        </w:tc>
        <w:tc>
          <w:tcPr>
            <w:tcW w:w="1714" w:type="dxa"/>
          </w:tcPr>
          <w:p w14:paraId="3E187E6B" w14:textId="77777777" w:rsidR="00D91F60" w:rsidRPr="00246854" w:rsidRDefault="00D91F60" w:rsidP="00F4680B">
            <w:pPr>
              <w:spacing w:after="0"/>
              <w:contextualSpacing/>
              <w:rPr>
                <w:rFonts w:asciiTheme="minorHAnsi" w:hAnsiTheme="minorHAnsi" w:cstheme="minorHAnsi"/>
                <w:sz w:val="20"/>
                <w:szCs w:val="20"/>
              </w:rPr>
            </w:pPr>
            <w:r w:rsidRPr="00246854">
              <w:rPr>
                <w:rFonts w:asciiTheme="minorHAnsi" w:hAnsiTheme="minorHAnsi" w:cstheme="minorHAnsi"/>
                <w:sz w:val="20"/>
                <w:szCs w:val="20"/>
              </w:rPr>
              <w:t>WAF – adresy zaufane</w:t>
            </w:r>
          </w:p>
        </w:tc>
        <w:tc>
          <w:tcPr>
            <w:tcW w:w="7138" w:type="dxa"/>
          </w:tcPr>
          <w:p w14:paraId="4CB6A8EF" w14:textId="77777777" w:rsidR="00D91F60" w:rsidRPr="00246854" w:rsidRDefault="00D91F60" w:rsidP="00F4680B">
            <w:pPr>
              <w:spacing w:after="0"/>
              <w:contextualSpacing/>
              <w:rPr>
                <w:rFonts w:asciiTheme="minorHAnsi" w:hAnsiTheme="minorHAnsi" w:cstheme="minorHAnsi"/>
                <w:sz w:val="20"/>
                <w:szCs w:val="20"/>
              </w:rPr>
            </w:pPr>
            <w:r w:rsidRPr="00246854">
              <w:rPr>
                <w:rFonts w:asciiTheme="minorHAnsi" w:hAnsiTheme="minorHAnsi" w:cstheme="minorHAnsi"/>
                <w:sz w:val="20"/>
                <w:szCs w:val="20"/>
              </w:rPr>
              <w:t>Musi istnieć możliwość definicji zaufanych adresów źródłowych, z których algorytm tworzenia profilu bezpieczeństwa WAF będzie akceptować wszystkie zachowania jako prawidłowe, tak aby administrator mógł przyspieszyć proces tworzenia profilu bezpieczeństwa.</w:t>
            </w:r>
          </w:p>
        </w:tc>
      </w:tr>
      <w:tr w:rsidR="00D91F60" w:rsidRPr="00246854" w14:paraId="23000B9C" w14:textId="77777777" w:rsidTr="00F4680B">
        <w:trPr>
          <w:jc w:val="center"/>
        </w:trPr>
        <w:tc>
          <w:tcPr>
            <w:tcW w:w="549" w:type="dxa"/>
          </w:tcPr>
          <w:p w14:paraId="246A9F72" w14:textId="77777777" w:rsidR="00D91F60" w:rsidRPr="00246854" w:rsidRDefault="00D91F60" w:rsidP="00D91F60">
            <w:pPr>
              <w:numPr>
                <w:ilvl w:val="0"/>
                <w:numId w:val="11"/>
              </w:numPr>
              <w:spacing w:after="0" w:line="276" w:lineRule="auto"/>
              <w:ind w:left="441"/>
              <w:contextualSpacing/>
              <w:jc w:val="left"/>
              <w:rPr>
                <w:rFonts w:asciiTheme="minorHAnsi" w:hAnsiTheme="minorHAnsi" w:cstheme="minorHAnsi"/>
                <w:sz w:val="20"/>
                <w:szCs w:val="20"/>
              </w:rPr>
            </w:pPr>
          </w:p>
        </w:tc>
        <w:tc>
          <w:tcPr>
            <w:tcW w:w="1714" w:type="dxa"/>
          </w:tcPr>
          <w:p w14:paraId="2973A7C4" w14:textId="77777777" w:rsidR="00D91F60" w:rsidRPr="00246854" w:rsidRDefault="00D91F60" w:rsidP="00F4680B">
            <w:pPr>
              <w:spacing w:after="0"/>
              <w:contextualSpacing/>
              <w:rPr>
                <w:rFonts w:asciiTheme="minorHAnsi" w:hAnsiTheme="minorHAnsi" w:cstheme="minorHAnsi"/>
                <w:sz w:val="20"/>
                <w:szCs w:val="20"/>
              </w:rPr>
            </w:pPr>
            <w:r w:rsidRPr="00246854">
              <w:rPr>
                <w:rFonts w:asciiTheme="minorHAnsi" w:hAnsiTheme="minorHAnsi" w:cstheme="minorHAnsi"/>
                <w:sz w:val="20"/>
                <w:szCs w:val="20"/>
              </w:rPr>
              <w:t>WAF – sygnatury</w:t>
            </w:r>
          </w:p>
        </w:tc>
        <w:tc>
          <w:tcPr>
            <w:tcW w:w="7138" w:type="dxa"/>
          </w:tcPr>
          <w:p w14:paraId="54F7CB64" w14:textId="77777777" w:rsidR="00D91F60" w:rsidRPr="00246854" w:rsidRDefault="00D91F60" w:rsidP="00F4680B">
            <w:pPr>
              <w:spacing w:after="160" w:line="256" w:lineRule="auto"/>
              <w:contextualSpacing/>
              <w:rPr>
                <w:rFonts w:asciiTheme="minorHAnsi" w:hAnsiTheme="minorHAnsi" w:cstheme="minorHAnsi"/>
                <w:sz w:val="20"/>
                <w:szCs w:val="20"/>
              </w:rPr>
            </w:pPr>
            <w:r w:rsidRPr="00246854">
              <w:rPr>
                <w:rFonts w:asciiTheme="minorHAnsi" w:hAnsiTheme="minorHAnsi" w:cstheme="minorHAnsi"/>
                <w:sz w:val="20"/>
                <w:szCs w:val="20"/>
              </w:rPr>
              <w:t>Musi istnieć możliwość selektywnego włączania/wyłączania sygnatur per parametr.</w:t>
            </w:r>
          </w:p>
          <w:p w14:paraId="41429637" w14:textId="77777777" w:rsidR="00D91F60" w:rsidRPr="00246854" w:rsidRDefault="00D91F60" w:rsidP="00F4680B">
            <w:pPr>
              <w:spacing w:after="160" w:line="256" w:lineRule="auto"/>
              <w:contextualSpacing/>
              <w:rPr>
                <w:rFonts w:asciiTheme="minorHAnsi" w:hAnsiTheme="minorHAnsi" w:cstheme="minorHAnsi"/>
                <w:sz w:val="20"/>
                <w:szCs w:val="20"/>
              </w:rPr>
            </w:pPr>
            <w:r w:rsidRPr="00246854">
              <w:rPr>
                <w:rFonts w:asciiTheme="minorHAnsi" w:hAnsiTheme="minorHAnsi" w:cstheme="minorHAnsi"/>
                <w:sz w:val="20"/>
                <w:szCs w:val="20"/>
              </w:rPr>
              <w:t>Dla każdej chronionej aplikacji internetowej urządzenie powinno umożliwiać wybór stosowanych technologii i systemu operacyjnego w celu poprawnego doboru wykorzystywanych sygnatur uwzględniając, ale nie ograniczając się do:</w:t>
            </w:r>
          </w:p>
          <w:p w14:paraId="3289A27C" w14:textId="77777777" w:rsidR="00D91F60" w:rsidRPr="00246854" w:rsidRDefault="00D91F60" w:rsidP="00D91F60">
            <w:pPr>
              <w:numPr>
                <w:ilvl w:val="0"/>
                <w:numId w:val="18"/>
              </w:numPr>
              <w:spacing w:after="0" w:line="276" w:lineRule="auto"/>
              <w:contextualSpacing/>
              <w:jc w:val="left"/>
              <w:rPr>
                <w:rFonts w:asciiTheme="minorHAnsi" w:hAnsiTheme="minorHAnsi" w:cstheme="minorHAnsi"/>
                <w:sz w:val="20"/>
                <w:szCs w:val="20"/>
                <w:lang w:val="en-AU"/>
              </w:rPr>
            </w:pPr>
            <w:r w:rsidRPr="00246854">
              <w:rPr>
                <w:rFonts w:asciiTheme="minorHAnsi" w:hAnsiTheme="minorHAnsi" w:cstheme="minorHAnsi"/>
                <w:sz w:val="20"/>
                <w:szCs w:val="20"/>
                <w:lang w:val="en-AU"/>
              </w:rPr>
              <w:lastRenderedPageBreak/>
              <w:t>Bazy danych: ORACLE, MySQL, Microsoft SQL Server, PostgreSQL, Sybase, IBM DB2</w:t>
            </w:r>
          </w:p>
          <w:p w14:paraId="652B351A" w14:textId="77777777" w:rsidR="00D91F60" w:rsidRPr="00246854" w:rsidRDefault="00D91F60" w:rsidP="00D91F60">
            <w:pPr>
              <w:numPr>
                <w:ilvl w:val="0"/>
                <w:numId w:val="18"/>
              </w:numPr>
              <w:spacing w:after="0" w:line="27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System Operacyjny: Windows, Linux, UNIX</w:t>
            </w:r>
          </w:p>
          <w:p w14:paraId="45A12047" w14:textId="77777777" w:rsidR="00D91F60" w:rsidRPr="00246854" w:rsidRDefault="00D91F60" w:rsidP="00D91F60">
            <w:pPr>
              <w:numPr>
                <w:ilvl w:val="0"/>
                <w:numId w:val="18"/>
              </w:numPr>
              <w:spacing w:after="0" w:line="27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Język aplikacji, frameworki: ASP, ASP .NET, PHP, Java, BEA WebLogic, CGI, Elasticsearch, Front Page Server Extension, Java Servlets/JSP, Lotus Domino, Macromedia ColdFusion, JRun, Outlook Web Access, SSI, WebDAV, JQuery, SSI, WebDAV, jQuery</w:t>
            </w:r>
          </w:p>
          <w:p w14:paraId="51602AF8" w14:textId="77777777" w:rsidR="00D91F60" w:rsidRPr="00246854" w:rsidRDefault="00D91F60" w:rsidP="00D91F60">
            <w:pPr>
              <w:numPr>
                <w:ilvl w:val="0"/>
                <w:numId w:val="18"/>
              </w:numPr>
              <w:spacing w:after="0" w:line="276" w:lineRule="auto"/>
              <w:contextualSpacing/>
              <w:jc w:val="left"/>
              <w:rPr>
                <w:rFonts w:asciiTheme="minorHAnsi" w:hAnsiTheme="minorHAnsi" w:cstheme="minorHAnsi"/>
                <w:sz w:val="20"/>
                <w:szCs w:val="20"/>
                <w:lang w:val="en-AU"/>
              </w:rPr>
            </w:pPr>
            <w:r w:rsidRPr="00246854">
              <w:rPr>
                <w:rFonts w:asciiTheme="minorHAnsi" w:hAnsiTheme="minorHAnsi" w:cstheme="minorHAnsi"/>
                <w:sz w:val="20"/>
                <w:szCs w:val="20"/>
                <w:lang w:val="en-AU"/>
              </w:rPr>
              <w:t>Serwer WWW: Apache, Apache Tomcat, Microsoft IIS, serwerów proxy.</w:t>
            </w:r>
          </w:p>
          <w:p w14:paraId="715D4A80" w14:textId="77777777" w:rsidR="00D91F60" w:rsidRPr="00246854" w:rsidRDefault="00D91F60" w:rsidP="00F4680B">
            <w:pPr>
              <w:spacing w:after="160" w:line="256" w:lineRule="auto"/>
              <w:contextualSpacing/>
              <w:rPr>
                <w:rFonts w:asciiTheme="minorHAnsi" w:hAnsiTheme="minorHAnsi" w:cstheme="minorHAnsi"/>
                <w:sz w:val="20"/>
                <w:szCs w:val="20"/>
                <w:lang w:val="en-AU"/>
              </w:rPr>
            </w:pPr>
          </w:p>
        </w:tc>
      </w:tr>
      <w:tr w:rsidR="00D91F60" w:rsidRPr="00246854" w14:paraId="4B2D78C3" w14:textId="77777777" w:rsidTr="00F4680B">
        <w:trPr>
          <w:jc w:val="center"/>
        </w:trPr>
        <w:tc>
          <w:tcPr>
            <w:tcW w:w="549" w:type="dxa"/>
          </w:tcPr>
          <w:p w14:paraId="53CA23EE" w14:textId="77777777" w:rsidR="00D91F60" w:rsidRPr="00246854" w:rsidRDefault="00D91F60" w:rsidP="00D91F60">
            <w:pPr>
              <w:numPr>
                <w:ilvl w:val="0"/>
                <w:numId w:val="11"/>
              </w:numPr>
              <w:spacing w:after="0" w:line="276" w:lineRule="auto"/>
              <w:ind w:left="441"/>
              <w:contextualSpacing/>
              <w:jc w:val="left"/>
              <w:rPr>
                <w:rFonts w:asciiTheme="minorHAnsi" w:hAnsiTheme="minorHAnsi" w:cstheme="minorHAnsi"/>
                <w:sz w:val="20"/>
                <w:szCs w:val="20"/>
                <w:lang w:val="en-AU"/>
              </w:rPr>
            </w:pPr>
          </w:p>
        </w:tc>
        <w:tc>
          <w:tcPr>
            <w:tcW w:w="1714" w:type="dxa"/>
          </w:tcPr>
          <w:p w14:paraId="0CD14D83" w14:textId="77777777" w:rsidR="00D91F60" w:rsidRPr="00246854" w:rsidRDefault="00D91F60" w:rsidP="00F4680B">
            <w:pPr>
              <w:spacing w:after="0"/>
              <w:contextualSpacing/>
              <w:rPr>
                <w:rFonts w:asciiTheme="minorHAnsi" w:hAnsiTheme="minorHAnsi" w:cstheme="minorHAnsi"/>
                <w:sz w:val="20"/>
                <w:szCs w:val="20"/>
              </w:rPr>
            </w:pPr>
            <w:r w:rsidRPr="00246854">
              <w:rPr>
                <w:rFonts w:asciiTheme="minorHAnsi" w:hAnsiTheme="minorHAnsi" w:cstheme="minorHAnsi"/>
                <w:sz w:val="20"/>
                <w:szCs w:val="20"/>
              </w:rPr>
              <w:t>WAF – parametry HTTP</w:t>
            </w:r>
          </w:p>
        </w:tc>
        <w:tc>
          <w:tcPr>
            <w:tcW w:w="7138" w:type="dxa"/>
          </w:tcPr>
          <w:p w14:paraId="54974B38" w14:textId="77777777" w:rsidR="00D91F60" w:rsidRPr="00246854" w:rsidRDefault="00D91F60" w:rsidP="00F4680B">
            <w:pPr>
              <w:spacing w:after="160" w:line="256" w:lineRule="auto"/>
              <w:contextualSpacing/>
              <w:rPr>
                <w:rFonts w:asciiTheme="minorHAnsi" w:hAnsiTheme="minorHAnsi" w:cstheme="minorHAnsi"/>
                <w:sz w:val="20"/>
                <w:szCs w:val="20"/>
              </w:rPr>
            </w:pPr>
            <w:r w:rsidRPr="00246854">
              <w:rPr>
                <w:rFonts w:asciiTheme="minorHAnsi" w:hAnsiTheme="minorHAnsi" w:cstheme="minorHAnsi"/>
                <w:sz w:val="20"/>
                <w:szCs w:val="20"/>
              </w:rPr>
              <w:t>Musi istnieć możliwość ochrony dynamicznych oraz ukrytych parametrów zapytań HTTP.</w:t>
            </w:r>
          </w:p>
        </w:tc>
      </w:tr>
      <w:tr w:rsidR="00D91F60" w:rsidRPr="00246854" w14:paraId="60918CC7" w14:textId="77777777" w:rsidTr="00F4680B">
        <w:trPr>
          <w:jc w:val="center"/>
        </w:trPr>
        <w:tc>
          <w:tcPr>
            <w:tcW w:w="549" w:type="dxa"/>
          </w:tcPr>
          <w:p w14:paraId="2A7EAD61" w14:textId="77777777" w:rsidR="00D91F60" w:rsidRPr="00246854" w:rsidRDefault="00D91F60" w:rsidP="00D91F60">
            <w:pPr>
              <w:numPr>
                <w:ilvl w:val="0"/>
                <w:numId w:val="11"/>
              </w:numPr>
              <w:spacing w:after="0" w:line="276" w:lineRule="auto"/>
              <w:ind w:left="441"/>
              <w:contextualSpacing/>
              <w:jc w:val="left"/>
              <w:rPr>
                <w:rFonts w:asciiTheme="minorHAnsi" w:hAnsiTheme="minorHAnsi" w:cstheme="minorHAnsi"/>
                <w:sz w:val="20"/>
                <w:szCs w:val="20"/>
              </w:rPr>
            </w:pPr>
          </w:p>
        </w:tc>
        <w:tc>
          <w:tcPr>
            <w:tcW w:w="1714" w:type="dxa"/>
          </w:tcPr>
          <w:p w14:paraId="58CE223A" w14:textId="77777777" w:rsidR="00D91F60" w:rsidRPr="00246854" w:rsidRDefault="00D91F60" w:rsidP="00F4680B">
            <w:pPr>
              <w:spacing w:after="0"/>
              <w:contextualSpacing/>
              <w:rPr>
                <w:rFonts w:asciiTheme="minorHAnsi" w:hAnsiTheme="minorHAnsi" w:cstheme="minorHAnsi"/>
                <w:sz w:val="20"/>
                <w:szCs w:val="20"/>
              </w:rPr>
            </w:pPr>
            <w:r w:rsidRPr="00246854">
              <w:rPr>
                <w:rFonts w:asciiTheme="minorHAnsi" w:hAnsiTheme="minorHAnsi" w:cstheme="minorHAnsi"/>
                <w:sz w:val="20"/>
                <w:szCs w:val="20"/>
              </w:rPr>
              <w:t>WAF - Polityki bezpieczeństwa</w:t>
            </w:r>
          </w:p>
        </w:tc>
        <w:tc>
          <w:tcPr>
            <w:tcW w:w="7138" w:type="dxa"/>
          </w:tcPr>
          <w:p w14:paraId="7703E98D" w14:textId="77777777" w:rsidR="00D91F60" w:rsidRPr="00246854" w:rsidRDefault="00D91F60" w:rsidP="00F4680B">
            <w:pPr>
              <w:spacing w:after="0"/>
              <w:jc w:val="left"/>
              <w:rPr>
                <w:rFonts w:asciiTheme="minorHAnsi" w:hAnsiTheme="minorHAnsi" w:cstheme="minorHAnsi"/>
                <w:sz w:val="20"/>
                <w:szCs w:val="20"/>
              </w:rPr>
            </w:pPr>
            <w:r w:rsidRPr="00246854">
              <w:rPr>
                <w:rFonts w:asciiTheme="minorHAnsi" w:hAnsiTheme="minorHAnsi" w:cstheme="minorHAnsi"/>
                <w:sz w:val="20"/>
                <w:szCs w:val="20"/>
              </w:rPr>
              <w:t>Musi istnieć możliwość ręcznego konfigurowania/modyfikacji reguł polityki bezpieczeństwa.</w:t>
            </w:r>
          </w:p>
          <w:p w14:paraId="6C23C84C" w14:textId="77777777" w:rsidR="00D91F60" w:rsidRPr="00246854" w:rsidRDefault="00D91F60" w:rsidP="00F4680B">
            <w:pPr>
              <w:spacing w:after="0"/>
              <w:jc w:val="left"/>
              <w:rPr>
                <w:rFonts w:asciiTheme="minorHAnsi" w:hAnsiTheme="minorHAnsi" w:cstheme="minorHAnsi"/>
                <w:sz w:val="20"/>
                <w:szCs w:val="20"/>
              </w:rPr>
            </w:pPr>
            <w:r w:rsidRPr="00246854">
              <w:rPr>
                <w:rFonts w:asciiTheme="minorHAnsi" w:hAnsiTheme="minorHAnsi" w:cstheme="minorHAnsi"/>
                <w:sz w:val="20"/>
                <w:szCs w:val="20"/>
              </w:rPr>
              <w:t>System musi zapewniać możliwość wyboru polityki bezpieczeństwa na podstawie:</w:t>
            </w:r>
          </w:p>
          <w:p w14:paraId="33C7F20A" w14:textId="77777777" w:rsidR="00D91F60" w:rsidRPr="00246854" w:rsidRDefault="00D91F60" w:rsidP="00D91F60">
            <w:pPr>
              <w:numPr>
                <w:ilvl w:val="0"/>
                <w:numId w:val="19"/>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Host</w:t>
            </w:r>
          </w:p>
          <w:p w14:paraId="189D28CD" w14:textId="77777777" w:rsidR="00D91F60" w:rsidRPr="00246854" w:rsidRDefault="00D91F60" w:rsidP="00D91F60">
            <w:pPr>
              <w:numPr>
                <w:ilvl w:val="0"/>
                <w:numId w:val="19"/>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URL</w:t>
            </w:r>
          </w:p>
          <w:p w14:paraId="6032F8AB" w14:textId="77777777" w:rsidR="00D91F60" w:rsidRPr="00246854" w:rsidRDefault="00D91F60" w:rsidP="00D91F60">
            <w:pPr>
              <w:numPr>
                <w:ilvl w:val="0"/>
                <w:numId w:val="19"/>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Nagłówków</w:t>
            </w:r>
          </w:p>
          <w:p w14:paraId="1E7A9ACE" w14:textId="77777777" w:rsidR="00D91F60" w:rsidRPr="00246854" w:rsidRDefault="00D91F60" w:rsidP="00D91F60">
            <w:pPr>
              <w:numPr>
                <w:ilvl w:val="0"/>
                <w:numId w:val="19"/>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Cookie</w:t>
            </w:r>
          </w:p>
        </w:tc>
      </w:tr>
      <w:tr w:rsidR="00D91F60" w:rsidRPr="00246854" w14:paraId="225C94B5" w14:textId="77777777" w:rsidTr="00F4680B">
        <w:trPr>
          <w:jc w:val="center"/>
        </w:trPr>
        <w:tc>
          <w:tcPr>
            <w:tcW w:w="549" w:type="dxa"/>
          </w:tcPr>
          <w:p w14:paraId="4AD2941F" w14:textId="77777777" w:rsidR="00D91F60" w:rsidRPr="00246854" w:rsidRDefault="00D91F60" w:rsidP="00D91F60">
            <w:pPr>
              <w:numPr>
                <w:ilvl w:val="0"/>
                <w:numId w:val="11"/>
              </w:numPr>
              <w:spacing w:after="0" w:line="276" w:lineRule="auto"/>
              <w:ind w:left="441"/>
              <w:contextualSpacing/>
              <w:jc w:val="left"/>
              <w:rPr>
                <w:rFonts w:asciiTheme="minorHAnsi" w:hAnsiTheme="minorHAnsi" w:cstheme="minorHAnsi"/>
                <w:sz w:val="20"/>
                <w:szCs w:val="20"/>
              </w:rPr>
            </w:pPr>
          </w:p>
        </w:tc>
        <w:tc>
          <w:tcPr>
            <w:tcW w:w="1714" w:type="dxa"/>
          </w:tcPr>
          <w:p w14:paraId="0B893D56" w14:textId="77777777" w:rsidR="00D91F60" w:rsidRPr="00246854" w:rsidRDefault="00D91F60" w:rsidP="00F4680B">
            <w:pPr>
              <w:spacing w:after="0"/>
              <w:contextualSpacing/>
              <w:rPr>
                <w:rFonts w:asciiTheme="minorHAnsi" w:hAnsiTheme="minorHAnsi" w:cstheme="minorHAnsi"/>
                <w:sz w:val="20"/>
                <w:szCs w:val="20"/>
              </w:rPr>
            </w:pPr>
            <w:r w:rsidRPr="00246854">
              <w:rPr>
                <w:rFonts w:asciiTheme="minorHAnsi" w:hAnsiTheme="minorHAnsi" w:cstheme="minorHAnsi"/>
                <w:sz w:val="20"/>
                <w:szCs w:val="20"/>
              </w:rPr>
              <w:t>WAF – brute force</w:t>
            </w:r>
          </w:p>
        </w:tc>
        <w:tc>
          <w:tcPr>
            <w:tcW w:w="7138" w:type="dxa"/>
          </w:tcPr>
          <w:p w14:paraId="2B02B814" w14:textId="77777777" w:rsidR="00D91F60" w:rsidRPr="00246854" w:rsidRDefault="00D91F60" w:rsidP="00F4680B">
            <w:pPr>
              <w:spacing w:after="160" w:line="256" w:lineRule="auto"/>
              <w:contextualSpacing/>
              <w:rPr>
                <w:rFonts w:asciiTheme="minorHAnsi" w:hAnsiTheme="minorHAnsi" w:cstheme="minorHAnsi"/>
                <w:sz w:val="20"/>
                <w:szCs w:val="20"/>
              </w:rPr>
            </w:pPr>
            <w:r w:rsidRPr="00246854">
              <w:rPr>
                <w:rFonts w:asciiTheme="minorHAnsi" w:hAnsiTheme="minorHAnsi" w:cstheme="minorHAnsi"/>
                <w:sz w:val="20"/>
                <w:szCs w:val="20"/>
              </w:rPr>
              <w:t>WAF musi posiadać funkcjonalność automatycznego wykrywania stron logowania użytkowników oraz automatycznie włączać dla tych stron ochronę przed atakami brute force.</w:t>
            </w:r>
          </w:p>
        </w:tc>
      </w:tr>
      <w:tr w:rsidR="00D91F60" w:rsidRPr="00246854" w14:paraId="16ED9415" w14:textId="77777777" w:rsidTr="00F4680B">
        <w:trPr>
          <w:jc w:val="center"/>
        </w:trPr>
        <w:tc>
          <w:tcPr>
            <w:tcW w:w="549" w:type="dxa"/>
          </w:tcPr>
          <w:p w14:paraId="54C1BB7E" w14:textId="77777777" w:rsidR="00D91F60" w:rsidRPr="00246854" w:rsidRDefault="00D91F60" w:rsidP="00D91F60">
            <w:pPr>
              <w:numPr>
                <w:ilvl w:val="0"/>
                <w:numId w:val="11"/>
              </w:numPr>
              <w:spacing w:after="0" w:line="276" w:lineRule="auto"/>
              <w:ind w:left="441"/>
              <w:contextualSpacing/>
              <w:jc w:val="left"/>
              <w:rPr>
                <w:rFonts w:asciiTheme="minorHAnsi" w:hAnsiTheme="minorHAnsi" w:cstheme="minorHAnsi"/>
                <w:sz w:val="20"/>
                <w:szCs w:val="20"/>
              </w:rPr>
            </w:pPr>
          </w:p>
        </w:tc>
        <w:tc>
          <w:tcPr>
            <w:tcW w:w="1714" w:type="dxa"/>
          </w:tcPr>
          <w:p w14:paraId="2742C583" w14:textId="77777777" w:rsidR="00D91F60" w:rsidRPr="00246854" w:rsidRDefault="00D91F60" w:rsidP="00F4680B">
            <w:pPr>
              <w:spacing w:after="0"/>
              <w:contextualSpacing/>
              <w:rPr>
                <w:rFonts w:asciiTheme="minorHAnsi" w:hAnsiTheme="minorHAnsi" w:cstheme="minorHAnsi"/>
                <w:sz w:val="20"/>
                <w:szCs w:val="20"/>
              </w:rPr>
            </w:pPr>
            <w:r w:rsidRPr="00246854">
              <w:rPr>
                <w:rFonts w:asciiTheme="minorHAnsi" w:hAnsiTheme="minorHAnsi" w:cstheme="minorHAnsi"/>
                <w:sz w:val="20"/>
                <w:szCs w:val="20"/>
              </w:rPr>
              <w:t>WAF – ochrona przed atakami</w:t>
            </w:r>
          </w:p>
        </w:tc>
        <w:tc>
          <w:tcPr>
            <w:tcW w:w="7138" w:type="dxa"/>
          </w:tcPr>
          <w:p w14:paraId="47A00C47" w14:textId="77777777" w:rsidR="00D91F60" w:rsidRPr="00246854" w:rsidRDefault="00D91F60" w:rsidP="00F4680B">
            <w:p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 xml:space="preserve">WAF musi posiadać mechanizmy ochrony przed atakami: </w:t>
            </w:r>
          </w:p>
          <w:p w14:paraId="6203E9E4" w14:textId="77777777" w:rsidR="00D91F60" w:rsidRPr="00246854" w:rsidRDefault="00D91F60" w:rsidP="00D91F60">
            <w:pPr>
              <w:numPr>
                <w:ilvl w:val="0"/>
                <w:numId w:val="20"/>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 xml:space="preserve">SQL Injection, </w:t>
            </w:r>
          </w:p>
          <w:p w14:paraId="4B30B176" w14:textId="77777777" w:rsidR="00D91F60" w:rsidRPr="00246854" w:rsidRDefault="00D91F60" w:rsidP="00D91F60">
            <w:pPr>
              <w:numPr>
                <w:ilvl w:val="0"/>
                <w:numId w:val="20"/>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 xml:space="preserve">Cross-Site Scripting, </w:t>
            </w:r>
          </w:p>
          <w:p w14:paraId="2614C958" w14:textId="77777777" w:rsidR="00D91F60" w:rsidRPr="00246854" w:rsidRDefault="00D91F60" w:rsidP="00D91F60">
            <w:pPr>
              <w:numPr>
                <w:ilvl w:val="0"/>
                <w:numId w:val="20"/>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 xml:space="preserve">Cross-Site Request Forgery, </w:t>
            </w:r>
          </w:p>
          <w:p w14:paraId="067D07C5" w14:textId="77777777" w:rsidR="00D91F60" w:rsidRPr="00246854" w:rsidRDefault="00D91F60" w:rsidP="00D91F60">
            <w:pPr>
              <w:numPr>
                <w:ilvl w:val="0"/>
                <w:numId w:val="20"/>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 xml:space="preserve">Session hijacking, </w:t>
            </w:r>
          </w:p>
          <w:p w14:paraId="059FB908" w14:textId="77777777" w:rsidR="00D91F60" w:rsidRPr="00246854" w:rsidRDefault="00D91F60" w:rsidP="00D91F60">
            <w:pPr>
              <w:numPr>
                <w:ilvl w:val="0"/>
                <w:numId w:val="20"/>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 xml:space="preserve">Command Injection, </w:t>
            </w:r>
          </w:p>
          <w:p w14:paraId="5B8A1EAD" w14:textId="77777777" w:rsidR="00D91F60" w:rsidRPr="00246854" w:rsidRDefault="00D91F60" w:rsidP="00D91F60">
            <w:pPr>
              <w:numPr>
                <w:ilvl w:val="0"/>
                <w:numId w:val="20"/>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 xml:space="preserve">Cookie/Session Poisoning, </w:t>
            </w:r>
          </w:p>
          <w:p w14:paraId="5CC7CA95" w14:textId="77777777" w:rsidR="00D91F60" w:rsidRPr="00246854" w:rsidRDefault="00D91F60" w:rsidP="00D91F60">
            <w:pPr>
              <w:numPr>
                <w:ilvl w:val="0"/>
                <w:numId w:val="20"/>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 xml:space="preserve">Parameter/Form Tampering, </w:t>
            </w:r>
          </w:p>
          <w:p w14:paraId="77B39A01" w14:textId="77777777" w:rsidR="00D91F60" w:rsidRPr="00246854" w:rsidRDefault="00D91F60" w:rsidP="00D91F60">
            <w:pPr>
              <w:numPr>
                <w:ilvl w:val="0"/>
                <w:numId w:val="20"/>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 xml:space="preserve">Forceful Browsing, </w:t>
            </w:r>
          </w:p>
          <w:p w14:paraId="40281D70" w14:textId="77777777" w:rsidR="00D91F60" w:rsidRPr="00246854" w:rsidRDefault="00D91F60" w:rsidP="00D91F60">
            <w:pPr>
              <w:numPr>
                <w:ilvl w:val="0"/>
                <w:numId w:val="20"/>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Bot Protection</w:t>
            </w:r>
          </w:p>
          <w:p w14:paraId="5DFE1BF1" w14:textId="77777777" w:rsidR="00D91F60" w:rsidRPr="00246854" w:rsidRDefault="00D91F60" w:rsidP="00D91F60">
            <w:pPr>
              <w:numPr>
                <w:ilvl w:val="0"/>
                <w:numId w:val="20"/>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 xml:space="preserve">Brute Force Login, </w:t>
            </w:r>
          </w:p>
          <w:p w14:paraId="7882C69D" w14:textId="77777777" w:rsidR="00D91F60" w:rsidRPr="00246854" w:rsidRDefault="00D91F60" w:rsidP="00D91F60">
            <w:pPr>
              <w:numPr>
                <w:ilvl w:val="0"/>
                <w:numId w:val="20"/>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Web Scraping</w:t>
            </w:r>
          </w:p>
          <w:p w14:paraId="4C0A5B9D" w14:textId="77777777" w:rsidR="00D91F60" w:rsidRPr="00246854" w:rsidRDefault="00D91F60" w:rsidP="00D91F60">
            <w:pPr>
              <w:numPr>
                <w:ilvl w:val="0"/>
                <w:numId w:val="20"/>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Cookie manipulation/poisoning</w:t>
            </w:r>
          </w:p>
          <w:p w14:paraId="44696323" w14:textId="77777777" w:rsidR="00D91F60" w:rsidRPr="00246854" w:rsidRDefault="00D91F60" w:rsidP="00D91F60">
            <w:pPr>
              <w:numPr>
                <w:ilvl w:val="0"/>
                <w:numId w:val="20"/>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Dynamic Parameter tampering</w:t>
            </w:r>
          </w:p>
          <w:p w14:paraId="1A0D0C09" w14:textId="77777777" w:rsidR="00D91F60" w:rsidRPr="00246854" w:rsidRDefault="00D91F60" w:rsidP="00D91F60">
            <w:pPr>
              <w:numPr>
                <w:ilvl w:val="0"/>
                <w:numId w:val="20"/>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Buffer Overflow</w:t>
            </w:r>
          </w:p>
          <w:p w14:paraId="01937257" w14:textId="77777777" w:rsidR="00D91F60" w:rsidRPr="00246854" w:rsidRDefault="00D91F60" w:rsidP="00D91F60">
            <w:pPr>
              <w:numPr>
                <w:ilvl w:val="0"/>
                <w:numId w:val="20"/>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Stealth Commanding</w:t>
            </w:r>
          </w:p>
          <w:p w14:paraId="10962882" w14:textId="77777777" w:rsidR="00D91F60" w:rsidRPr="00246854" w:rsidRDefault="00D91F60" w:rsidP="00D91F60">
            <w:pPr>
              <w:numPr>
                <w:ilvl w:val="0"/>
                <w:numId w:val="20"/>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Unused HTTP Methods</w:t>
            </w:r>
          </w:p>
          <w:p w14:paraId="6B9CBFD8" w14:textId="77777777" w:rsidR="00D91F60" w:rsidRPr="00246854" w:rsidRDefault="00D91F60" w:rsidP="00D91F60">
            <w:pPr>
              <w:numPr>
                <w:ilvl w:val="0"/>
                <w:numId w:val="20"/>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Malicious File Uploads</w:t>
            </w:r>
          </w:p>
          <w:p w14:paraId="7778A4C8" w14:textId="77777777" w:rsidR="00D91F60" w:rsidRPr="00246854" w:rsidRDefault="00D91F60" w:rsidP="00D91F60">
            <w:pPr>
              <w:numPr>
                <w:ilvl w:val="0"/>
                <w:numId w:val="20"/>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Hidden Field Manipulation</w:t>
            </w:r>
          </w:p>
          <w:p w14:paraId="6A56970C" w14:textId="77777777" w:rsidR="00D91F60" w:rsidRPr="00246854" w:rsidRDefault="00D91F60" w:rsidP="00D91F60">
            <w:pPr>
              <w:numPr>
                <w:ilvl w:val="0"/>
                <w:numId w:val="20"/>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Slow Loris</w:t>
            </w:r>
          </w:p>
        </w:tc>
      </w:tr>
      <w:tr w:rsidR="00D91F60" w:rsidRPr="00246854" w14:paraId="756A4F52" w14:textId="77777777" w:rsidTr="00F4680B">
        <w:trPr>
          <w:jc w:val="center"/>
        </w:trPr>
        <w:tc>
          <w:tcPr>
            <w:tcW w:w="549" w:type="dxa"/>
          </w:tcPr>
          <w:p w14:paraId="3356B29C" w14:textId="77777777" w:rsidR="00D91F60" w:rsidRPr="00246854" w:rsidRDefault="00D91F60" w:rsidP="00D91F60">
            <w:pPr>
              <w:numPr>
                <w:ilvl w:val="0"/>
                <w:numId w:val="11"/>
              </w:numPr>
              <w:spacing w:after="0" w:line="276" w:lineRule="auto"/>
              <w:ind w:left="441"/>
              <w:contextualSpacing/>
              <w:jc w:val="left"/>
              <w:rPr>
                <w:rFonts w:asciiTheme="minorHAnsi" w:hAnsiTheme="minorHAnsi" w:cstheme="minorHAnsi"/>
                <w:sz w:val="20"/>
                <w:szCs w:val="20"/>
              </w:rPr>
            </w:pPr>
          </w:p>
        </w:tc>
        <w:tc>
          <w:tcPr>
            <w:tcW w:w="1714" w:type="dxa"/>
          </w:tcPr>
          <w:p w14:paraId="200EE15E" w14:textId="77777777" w:rsidR="00D91F60" w:rsidRPr="00246854" w:rsidRDefault="00D91F60" w:rsidP="00F4680B">
            <w:pPr>
              <w:spacing w:after="0"/>
              <w:contextualSpacing/>
              <w:jc w:val="left"/>
              <w:rPr>
                <w:rFonts w:asciiTheme="minorHAnsi" w:hAnsiTheme="minorHAnsi" w:cstheme="minorHAnsi"/>
                <w:sz w:val="20"/>
                <w:szCs w:val="20"/>
              </w:rPr>
            </w:pPr>
            <w:r w:rsidRPr="00246854">
              <w:rPr>
                <w:rFonts w:asciiTheme="minorHAnsi" w:hAnsiTheme="minorHAnsi" w:cstheme="minorHAnsi"/>
                <w:sz w:val="20"/>
                <w:szCs w:val="20"/>
              </w:rPr>
              <w:t>WAF - Cookie</w:t>
            </w:r>
          </w:p>
        </w:tc>
        <w:tc>
          <w:tcPr>
            <w:tcW w:w="7138" w:type="dxa"/>
          </w:tcPr>
          <w:p w14:paraId="75E88CB1" w14:textId="77777777" w:rsidR="00D91F60" w:rsidRPr="00246854" w:rsidRDefault="00D91F60" w:rsidP="00F4680B">
            <w:p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Mechanizm zabezpieczenia przed manipulacją cookie serwera aplikacyjnego powinien być oparty o wstrzykiwanie cookie z podpisem oryginalnego cookie aplikacji.</w:t>
            </w:r>
          </w:p>
        </w:tc>
      </w:tr>
      <w:tr w:rsidR="00D91F60" w:rsidRPr="00246854" w14:paraId="432BFCA5" w14:textId="77777777" w:rsidTr="00F4680B">
        <w:trPr>
          <w:jc w:val="center"/>
        </w:trPr>
        <w:tc>
          <w:tcPr>
            <w:tcW w:w="549" w:type="dxa"/>
          </w:tcPr>
          <w:p w14:paraId="0A71E1B9" w14:textId="77777777" w:rsidR="00D91F60" w:rsidRPr="00246854" w:rsidRDefault="00D91F60" w:rsidP="00D91F60">
            <w:pPr>
              <w:numPr>
                <w:ilvl w:val="0"/>
                <w:numId w:val="11"/>
              </w:numPr>
              <w:spacing w:after="0" w:line="276" w:lineRule="auto"/>
              <w:ind w:left="441"/>
              <w:contextualSpacing/>
              <w:jc w:val="left"/>
              <w:rPr>
                <w:rFonts w:asciiTheme="minorHAnsi" w:hAnsiTheme="minorHAnsi" w:cstheme="minorHAnsi"/>
                <w:sz w:val="20"/>
                <w:szCs w:val="20"/>
              </w:rPr>
            </w:pPr>
          </w:p>
        </w:tc>
        <w:tc>
          <w:tcPr>
            <w:tcW w:w="1714" w:type="dxa"/>
          </w:tcPr>
          <w:p w14:paraId="4DED1D18" w14:textId="77777777" w:rsidR="00D91F60" w:rsidRPr="00246854" w:rsidRDefault="00D91F60" w:rsidP="00F4680B">
            <w:pPr>
              <w:spacing w:after="0"/>
              <w:contextualSpacing/>
              <w:jc w:val="left"/>
              <w:rPr>
                <w:rFonts w:asciiTheme="minorHAnsi" w:hAnsiTheme="minorHAnsi" w:cstheme="minorHAnsi"/>
                <w:sz w:val="20"/>
                <w:szCs w:val="20"/>
                <w:lang w:val="en-AU"/>
              </w:rPr>
            </w:pPr>
            <w:r w:rsidRPr="00246854">
              <w:rPr>
                <w:rFonts w:asciiTheme="minorHAnsi" w:hAnsiTheme="minorHAnsi" w:cstheme="minorHAnsi"/>
                <w:sz w:val="20"/>
                <w:szCs w:val="20"/>
                <w:lang w:val="en-AU"/>
              </w:rPr>
              <w:t>WAF - Cross-Site Request Forgery</w:t>
            </w:r>
          </w:p>
        </w:tc>
        <w:tc>
          <w:tcPr>
            <w:tcW w:w="7138" w:type="dxa"/>
          </w:tcPr>
          <w:p w14:paraId="1C8205FA" w14:textId="77777777" w:rsidR="00D91F60" w:rsidRPr="00246854" w:rsidRDefault="00D91F60" w:rsidP="00F4680B">
            <w:p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 xml:space="preserve">Mechanizm zabezpieczania musi mieć możliwość wyboru dla jakich metod ma zostać włączona ochrona, minimum dla POST,GET i HEAD.  </w:t>
            </w:r>
          </w:p>
        </w:tc>
      </w:tr>
      <w:tr w:rsidR="00D91F60" w:rsidRPr="00246854" w14:paraId="50273063" w14:textId="77777777" w:rsidTr="00F4680B">
        <w:trPr>
          <w:jc w:val="center"/>
        </w:trPr>
        <w:tc>
          <w:tcPr>
            <w:tcW w:w="549" w:type="dxa"/>
          </w:tcPr>
          <w:p w14:paraId="098821F5" w14:textId="77777777" w:rsidR="00D91F60" w:rsidRPr="00246854" w:rsidRDefault="00D91F60" w:rsidP="00D91F60">
            <w:pPr>
              <w:numPr>
                <w:ilvl w:val="0"/>
                <w:numId w:val="11"/>
              </w:numPr>
              <w:spacing w:after="0" w:line="276" w:lineRule="auto"/>
              <w:ind w:left="441"/>
              <w:contextualSpacing/>
              <w:jc w:val="left"/>
              <w:rPr>
                <w:rFonts w:asciiTheme="minorHAnsi" w:hAnsiTheme="minorHAnsi" w:cstheme="minorHAnsi"/>
                <w:sz w:val="20"/>
                <w:szCs w:val="20"/>
              </w:rPr>
            </w:pPr>
          </w:p>
        </w:tc>
        <w:tc>
          <w:tcPr>
            <w:tcW w:w="1714" w:type="dxa"/>
          </w:tcPr>
          <w:p w14:paraId="468B6994" w14:textId="77777777" w:rsidR="00D91F60" w:rsidRPr="00246854" w:rsidRDefault="00D91F60" w:rsidP="00F4680B">
            <w:pPr>
              <w:spacing w:after="0"/>
              <w:contextualSpacing/>
              <w:jc w:val="left"/>
              <w:rPr>
                <w:rFonts w:asciiTheme="minorHAnsi" w:hAnsiTheme="minorHAnsi" w:cstheme="minorHAnsi"/>
                <w:sz w:val="20"/>
                <w:szCs w:val="20"/>
              </w:rPr>
            </w:pPr>
            <w:r w:rsidRPr="00246854">
              <w:rPr>
                <w:rFonts w:asciiTheme="minorHAnsi" w:hAnsiTheme="minorHAnsi" w:cstheme="minorHAnsi"/>
                <w:sz w:val="20"/>
                <w:szCs w:val="20"/>
              </w:rPr>
              <w:t>WAF – wydajność</w:t>
            </w:r>
          </w:p>
        </w:tc>
        <w:tc>
          <w:tcPr>
            <w:tcW w:w="7138" w:type="dxa"/>
          </w:tcPr>
          <w:p w14:paraId="6D5E27BB" w14:textId="77777777" w:rsidR="00D91F60" w:rsidRPr="00246854" w:rsidRDefault="00D91F60" w:rsidP="00F4680B">
            <w:p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Wstrzykiwanie przez WAF dodatkowych informacji (cookie, tokeny, JavaScript), nie powinno powodować degradacji wydajności oferowanego urządzenia.</w:t>
            </w:r>
          </w:p>
        </w:tc>
      </w:tr>
      <w:tr w:rsidR="00D91F60" w:rsidRPr="00246854" w14:paraId="29CBECD5" w14:textId="77777777" w:rsidTr="00F4680B">
        <w:trPr>
          <w:jc w:val="center"/>
        </w:trPr>
        <w:tc>
          <w:tcPr>
            <w:tcW w:w="549" w:type="dxa"/>
          </w:tcPr>
          <w:p w14:paraId="0A781EC2" w14:textId="77777777" w:rsidR="00D91F60" w:rsidRPr="00246854" w:rsidRDefault="00D91F60" w:rsidP="00D91F60">
            <w:pPr>
              <w:numPr>
                <w:ilvl w:val="0"/>
                <w:numId w:val="11"/>
              </w:numPr>
              <w:spacing w:after="0" w:line="276" w:lineRule="auto"/>
              <w:ind w:left="441"/>
              <w:contextualSpacing/>
              <w:jc w:val="left"/>
              <w:rPr>
                <w:rFonts w:asciiTheme="minorHAnsi" w:hAnsiTheme="minorHAnsi" w:cstheme="minorHAnsi"/>
                <w:sz w:val="20"/>
                <w:szCs w:val="20"/>
              </w:rPr>
            </w:pPr>
          </w:p>
        </w:tc>
        <w:tc>
          <w:tcPr>
            <w:tcW w:w="1714" w:type="dxa"/>
          </w:tcPr>
          <w:p w14:paraId="3D40B552" w14:textId="77777777" w:rsidR="00D91F60" w:rsidRPr="00246854" w:rsidRDefault="00D91F60" w:rsidP="00F4680B">
            <w:pPr>
              <w:spacing w:after="0"/>
              <w:contextualSpacing/>
              <w:jc w:val="left"/>
              <w:rPr>
                <w:rFonts w:asciiTheme="minorHAnsi" w:hAnsiTheme="minorHAnsi" w:cstheme="minorHAnsi"/>
                <w:sz w:val="20"/>
                <w:szCs w:val="20"/>
              </w:rPr>
            </w:pPr>
            <w:r w:rsidRPr="00246854">
              <w:rPr>
                <w:rFonts w:asciiTheme="minorHAnsi" w:hAnsiTheme="minorHAnsi" w:cstheme="minorHAnsi"/>
                <w:sz w:val="20"/>
                <w:szCs w:val="20"/>
              </w:rPr>
              <w:t>WAF - DoS</w:t>
            </w:r>
          </w:p>
        </w:tc>
        <w:tc>
          <w:tcPr>
            <w:tcW w:w="7138" w:type="dxa"/>
          </w:tcPr>
          <w:p w14:paraId="7678D125" w14:textId="77777777" w:rsidR="00D91F60" w:rsidRPr="00246854" w:rsidRDefault="00D91F60" w:rsidP="00F4680B">
            <w:p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WAF musi posiadać mechanizmy ochrony przed atakami DoS ukierunkowanymi na warstwę aplikacyjną (zalewanie aplikacji web dużą ilością zapytań http)</w:t>
            </w:r>
          </w:p>
          <w:p w14:paraId="13FC67CA" w14:textId="77777777" w:rsidR="00D91F60" w:rsidRPr="00246854" w:rsidRDefault="00D91F60" w:rsidP="00F4680B">
            <w:p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WAF musi rozróżniać rzeczywistych użytkowników od automatów podczas ataku (D)DoS poprzez:</w:t>
            </w:r>
          </w:p>
          <w:p w14:paraId="552660DC" w14:textId="77777777" w:rsidR="00D91F60" w:rsidRPr="00246854" w:rsidRDefault="00D91F60" w:rsidP="00D91F60">
            <w:pPr>
              <w:numPr>
                <w:ilvl w:val="0"/>
                <w:numId w:val="21"/>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Wstrzykiwanie skryptu JavaScript i weryfikacji rezultatów jego wykonania</w:t>
            </w:r>
          </w:p>
          <w:p w14:paraId="3C5EC5C4" w14:textId="77777777" w:rsidR="00D91F60" w:rsidRPr="00246854" w:rsidRDefault="00D91F60" w:rsidP="00D91F60">
            <w:pPr>
              <w:numPr>
                <w:ilvl w:val="0"/>
                <w:numId w:val="21"/>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Mechanizm browser fingerprinting, w celu wykrycia tzw. headless browser</w:t>
            </w:r>
          </w:p>
          <w:p w14:paraId="1AD5D4FC" w14:textId="77777777" w:rsidR="00D91F60" w:rsidRPr="00246854" w:rsidRDefault="00D91F60" w:rsidP="00D91F60">
            <w:pPr>
              <w:numPr>
                <w:ilvl w:val="0"/>
                <w:numId w:val="21"/>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Sygnatur botów</w:t>
            </w:r>
          </w:p>
          <w:p w14:paraId="185886CA" w14:textId="77777777" w:rsidR="00D91F60" w:rsidRPr="00246854" w:rsidRDefault="00D91F60" w:rsidP="00D91F60">
            <w:pPr>
              <w:numPr>
                <w:ilvl w:val="0"/>
                <w:numId w:val="21"/>
              </w:numPr>
              <w:jc w:val="left"/>
              <w:rPr>
                <w:rFonts w:asciiTheme="minorHAnsi" w:hAnsiTheme="minorHAnsi" w:cstheme="minorHAnsi"/>
                <w:sz w:val="20"/>
                <w:szCs w:val="20"/>
              </w:rPr>
            </w:pPr>
            <w:r w:rsidRPr="00246854">
              <w:rPr>
                <w:rFonts w:asciiTheme="minorHAnsi" w:hAnsiTheme="minorHAnsi" w:cstheme="minorHAnsi"/>
                <w:sz w:val="20"/>
                <w:szCs w:val="20"/>
              </w:rPr>
              <w:t>Wykorzystanie CAPTCHA (tylko w przypadku, gdy powyższe mechanizmy nie rozstrzygają czy podłączony jest rzeczywisty użytkownik).</w:t>
            </w:r>
          </w:p>
          <w:p w14:paraId="1737B28D" w14:textId="77777777" w:rsidR="00D91F60" w:rsidRPr="00246854" w:rsidRDefault="00D91F60" w:rsidP="00F4680B">
            <w:pPr>
              <w:pBdr>
                <w:top w:val="nil"/>
                <w:left w:val="nil"/>
                <w:bottom w:val="nil"/>
                <w:right w:val="nil"/>
                <w:between w:val="nil"/>
              </w:pBdr>
              <w:spacing w:after="0" w:line="256" w:lineRule="auto"/>
              <w:jc w:val="left"/>
              <w:rPr>
                <w:rFonts w:asciiTheme="minorHAnsi" w:hAnsiTheme="minorHAnsi" w:cstheme="minorHAnsi"/>
                <w:sz w:val="20"/>
                <w:szCs w:val="20"/>
              </w:rPr>
            </w:pPr>
            <w:r w:rsidRPr="00246854">
              <w:rPr>
                <w:rFonts w:asciiTheme="minorHAnsi" w:hAnsiTheme="minorHAnsi" w:cstheme="minorHAnsi"/>
                <w:sz w:val="20"/>
                <w:szCs w:val="20"/>
              </w:rPr>
              <w:t>System powinien umożliwiać proaktywne wykrywanie i blokowanie botów (j.w.), zanim wywołają atak DDoS, web scraping lub brute force.</w:t>
            </w:r>
          </w:p>
          <w:p w14:paraId="4EC9836B" w14:textId="77777777" w:rsidR="00D91F60" w:rsidRPr="00246854" w:rsidRDefault="00D91F60" w:rsidP="00F4680B">
            <w:pPr>
              <w:pBdr>
                <w:top w:val="nil"/>
                <w:left w:val="nil"/>
                <w:bottom w:val="nil"/>
                <w:right w:val="nil"/>
                <w:between w:val="nil"/>
              </w:pBdr>
              <w:spacing w:after="0" w:line="256" w:lineRule="auto"/>
              <w:jc w:val="left"/>
              <w:rPr>
                <w:rFonts w:asciiTheme="minorHAnsi" w:hAnsiTheme="minorHAnsi" w:cstheme="minorHAnsi"/>
                <w:sz w:val="20"/>
                <w:szCs w:val="20"/>
              </w:rPr>
            </w:pPr>
            <w:r w:rsidRPr="00246854">
              <w:rPr>
                <w:rFonts w:asciiTheme="minorHAnsi" w:hAnsiTheme="minorHAnsi" w:cstheme="minorHAnsi"/>
                <w:sz w:val="20"/>
                <w:szCs w:val="20"/>
              </w:rPr>
              <w:t>System powinien kategoryzować boty i umożliwiać przepuszczanie ruchu od pożytecznych botów (np. search enginy), blokując ruch od szkodliwych botów.</w:t>
            </w:r>
          </w:p>
          <w:p w14:paraId="23C3828E" w14:textId="77777777" w:rsidR="00D91F60" w:rsidRPr="00246854" w:rsidRDefault="00D91F60" w:rsidP="00F4680B">
            <w:p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Moduł ochrony przed DDoS powinien wykrywać ataki per:</w:t>
            </w:r>
          </w:p>
          <w:p w14:paraId="1E743D88" w14:textId="77777777" w:rsidR="00D91F60" w:rsidRPr="00246854" w:rsidRDefault="00D91F60" w:rsidP="00D91F60">
            <w:pPr>
              <w:numPr>
                <w:ilvl w:val="0"/>
                <w:numId w:val="22"/>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 xml:space="preserve">Source IP, </w:t>
            </w:r>
          </w:p>
          <w:p w14:paraId="6C6949DE" w14:textId="77777777" w:rsidR="00D91F60" w:rsidRPr="00246854" w:rsidRDefault="00D91F60" w:rsidP="00D91F60">
            <w:pPr>
              <w:numPr>
                <w:ilvl w:val="0"/>
                <w:numId w:val="22"/>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Obszar geolokacyjny,</w:t>
            </w:r>
          </w:p>
          <w:p w14:paraId="1E43C415" w14:textId="77777777" w:rsidR="00D91F60" w:rsidRPr="00246854" w:rsidRDefault="00D91F60" w:rsidP="00D91F60">
            <w:pPr>
              <w:numPr>
                <w:ilvl w:val="0"/>
                <w:numId w:val="22"/>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URL,</w:t>
            </w:r>
          </w:p>
          <w:p w14:paraId="28C62BFA" w14:textId="77777777" w:rsidR="00D91F60" w:rsidRPr="00246854" w:rsidRDefault="00D91F60" w:rsidP="00D91F60">
            <w:pPr>
              <w:numPr>
                <w:ilvl w:val="0"/>
                <w:numId w:val="22"/>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Globalnie – website</w:t>
            </w:r>
          </w:p>
          <w:p w14:paraId="5591E132" w14:textId="77777777" w:rsidR="00D91F60" w:rsidRPr="00246854" w:rsidRDefault="00D91F60" w:rsidP="00F4680B">
            <w:pPr>
              <w:pBdr>
                <w:top w:val="nil"/>
                <w:left w:val="nil"/>
                <w:bottom w:val="nil"/>
                <w:right w:val="nil"/>
                <w:between w:val="nil"/>
              </w:pBdr>
              <w:spacing w:after="0" w:line="256" w:lineRule="auto"/>
              <w:jc w:val="left"/>
              <w:rPr>
                <w:rFonts w:asciiTheme="minorHAnsi" w:hAnsiTheme="minorHAnsi" w:cstheme="minorHAnsi"/>
                <w:sz w:val="20"/>
                <w:szCs w:val="20"/>
              </w:rPr>
            </w:pPr>
            <w:r w:rsidRPr="00246854">
              <w:rPr>
                <w:rFonts w:asciiTheme="minorHAnsi" w:hAnsiTheme="minorHAnsi" w:cstheme="minorHAnsi"/>
                <w:sz w:val="20"/>
                <w:szCs w:val="20"/>
              </w:rPr>
              <w:t>Powinna istnieć możliwość przypisania różnych poziomów detekcji ataków (D)DoS dla danych URL-i portalu lub aplikacji. Np. /infoportal/* powinien posiadać luźniejszą politykę detekcji i zapobiegania ataków DDoS niż /sklep/*.</w:t>
            </w:r>
          </w:p>
          <w:p w14:paraId="58793106" w14:textId="77777777" w:rsidR="00D91F60" w:rsidRPr="00246854" w:rsidRDefault="00D91F60" w:rsidP="00F4680B">
            <w:p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System powinien wykrywać i chronić przed atakami DDoS na tzw. ciężkie serwlety, czyli serwlety wywołujące złożone operacje obliczeniowe np. skomplikowane zapytania do baz danych.</w:t>
            </w:r>
          </w:p>
          <w:p w14:paraId="3C5AA8AB" w14:textId="77777777" w:rsidR="00D91F60" w:rsidRPr="00246854" w:rsidRDefault="00D91F60" w:rsidP="00F4680B">
            <w:pPr>
              <w:pBdr>
                <w:top w:val="nil"/>
                <w:left w:val="nil"/>
                <w:bottom w:val="nil"/>
                <w:right w:val="nil"/>
                <w:between w:val="nil"/>
              </w:pBdr>
              <w:spacing w:after="0" w:line="256" w:lineRule="auto"/>
              <w:jc w:val="left"/>
              <w:rPr>
                <w:rFonts w:asciiTheme="minorHAnsi" w:hAnsiTheme="minorHAnsi" w:cstheme="minorHAnsi"/>
                <w:sz w:val="20"/>
                <w:szCs w:val="20"/>
              </w:rPr>
            </w:pPr>
            <w:r w:rsidRPr="00246854">
              <w:rPr>
                <w:rFonts w:asciiTheme="minorHAnsi" w:hAnsiTheme="minorHAnsi" w:cstheme="minorHAnsi"/>
                <w:sz w:val="20"/>
                <w:szCs w:val="20"/>
              </w:rPr>
              <w:t>Wykrycie ataku na ciężkie serwlety powinno opierać się przynajmniej o ilość zapytań (TPS) oraz czas odpowiedzi</w:t>
            </w:r>
          </w:p>
          <w:p w14:paraId="7D057AC3" w14:textId="77777777" w:rsidR="00D91F60" w:rsidRPr="00246854" w:rsidRDefault="00D91F60" w:rsidP="00F4680B">
            <w:p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System powinien umożliwiać zapis przykładowego ruchu do plików zgodnych z formatem TCP dump, w momencie wykrycia ataku (D)DoS.</w:t>
            </w:r>
          </w:p>
          <w:p w14:paraId="56439874" w14:textId="77777777" w:rsidR="00D91F60" w:rsidRPr="00246854" w:rsidRDefault="00D91F60" w:rsidP="00D91F60">
            <w:pPr>
              <w:numPr>
                <w:ilvl w:val="0"/>
                <w:numId w:val="23"/>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System powinien umożliwiać definicję maksymalnego czasu próbki ruchu,</w:t>
            </w:r>
          </w:p>
          <w:p w14:paraId="7A3C7FAA" w14:textId="77777777" w:rsidR="00D91F60" w:rsidRPr="00246854" w:rsidRDefault="00D91F60" w:rsidP="00D91F60">
            <w:pPr>
              <w:numPr>
                <w:ilvl w:val="0"/>
                <w:numId w:val="23"/>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Maksymalnej pojemności próbki ruchu,</w:t>
            </w:r>
          </w:p>
          <w:p w14:paraId="7DFAA1AD" w14:textId="77777777" w:rsidR="00D91F60" w:rsidRPr="00246854" w:rsidRDefault="00D91F60" w:rsidP="00D91F60">
            <w:pPr>
              <w:numPr>
                <w:ilvl w:val="0"/>
                <w:numId w:val="23"/>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Interwału czasowego pomiędzy pobieraniem próbki ruchu.</w:t>
            </w:r>
          </w:p>
          <w:p w14:paraId="1319730B" w14:textId="77777777" w:rsidR="00D91F60" w:rsidRPr="00246854" w:rsidRDefault="00D91F60" w:rsidP="00F4680B">
            <w:pPr>
              <w:spacing w:after="160" w:line="256" w:lineRule="auto"/>
              <w:contextualSpacing/>
              <w:rPr>
                <w:rFonts w:ascii="Tahoma" w:hAnsi="Tahoma" w:cs="Tahoma"/>
                <w:sz w:val="20"/>
                <w:highlight w:val="green"/>
              </w:rPr>
            </w:pPr>
          </w:p>
          <w:p w14:paraId="525F36F3" w14:textId="77777777" w:rsidR="00D91F60" w:rsidRPr="00246854" w:rsidRDefault="00D91F60" w:rsidP="00F4680B">
            <w:pPr>
              <w:spacing w:after="160" w:line="256" w:lineRule="auto"/>
              <w:contextualSpacing/>
              <w:rPr>
                <w:rFonts w:ascii="Tahoma" w:hAnsi="Tahoma" w:cs="Tahoma"/>
                <w:sz w:val="20"/>
                <w:highlight w:val="green"/>
              </w:rPr>
            </w:pPr>
            <w:r w:rsidRPr="00246854">
              <w:rPr>
                <w:rFonts w:asciiTheme="minorHAnsi" w:hAnsiTheme="minorHAnsi" w:cstheme="minorHAnsi"/>
                <w:sz w:val="20"/>
                <w:szCs w:val="20"/>
              </w:rPr>
              <w:t>System musi mieć możliwość nauczenia się prawidłowego ruchu do aplikacji i na podstawie behawioralnej heurystyki chronić aplikację przed atakiem DDoS w warstwie 7, automatycznie budując regułę, która zablokuje atak oraz atakujące adresy IP. W systemie nie może być żadnego licencyjnego limitu dla tej funkcji.</w:t>
            </w:r>
            <w:r w:rsidRPr="00246854">
              <w:rPr>
                <w:rFonts w:ascii="Tahoma" w:hAnsi="Tahoma" w:cs="Tahoma"/>
                <w:sz w:val="20"/>
                <w:highlight w:val="green"/>
              </w:rPr>
              <w:t xml:space="preserve"> </w:t>
            </w:r>
          </w:p>
        </w:tc>
      </w:tr>
      <w:tr w:rsidR="00D91F60" w:rsidRPr="00246854" w14:paraId="1E5A48F5" w14:textId="77777777" w:rsidTr="00F4680B">
        <w:trPr>
          <w:jc w:val="center"/>
        </w:trPr>
        <w:tc>
          <w:tcPr>
            <w:tcW w:w="549" w:type="dxa"/>
          </w:tcPr>
          <w:p w14:paraId="0F497814" w14:textId="77777777" w:rsidR="00D91F60" w:rsidRPr="00246854" w:rsidRDefault="00D91F60" w:rsidP="00D91F60">
            <w:pPr>
              <w:numPr>
                <w:ilvl w:val="0"/>
                <w:numId w:val="11"/>
              </w:numPr>
              <w:spacing w:after="0" w:line="276" w:lineRule="auto"/>
              <w:ind w:left="441"/>
              <w:contextualSpacing/>
              <w:jc w:val="left"/>
              <w:rPr>
                <w:rFonts w:asciiTheme="minorHAnsi" w:hAnsiTheme="minorHAnsi" w:cstheme="minorHAnsi"/>
                <w:sz w:val="20"/>
                <w:szCs w:val="20"/>
              </w:rPr>
            </w:pPr>
          </w:p>
        </w:tc>
        <w:tc>
          <w:tcPr>
            <w:tcW w:w="1714" w:type="dxa"/>
          </w:tcPr>
          <w:p w14:paraId="109062CC" w14:textId="77777777" w:rsidR="00D91F60" w:rsidRPr="00246854" w:rsidRDefault="00D91F60" w:rsidP="00F4680B">
            <w:pPr>
              <w:spacing w:after="0"/>
              <w:contextualSpacing/>
              <w:jc w:val="left"/>
              <w:rPr>
                <w:rFonts w:asciiTheme="minorHAnsi" w:hAnsiTheme="minorHAnsi" w:cstheme="minorHAnsi"/>
                <w:sz w:val="20"/>
                <w:szCs w:val="20"/>
              </w:rPr>
            </w:pPr>
            <w:r w:rsidRPr="00246854">
              <w:rPr>
                <w:rFonts w:asciiTheme="minorHAnsi" w:hAnsiTheme="minorHAnsi" w:cstheme="minorHAnsi"/>
                <w:sz w:val="20"/>
                <w:szCs w:val="20"/>
              </w:rPr>
              <w:t>WAF - logi</w:t>
            </w:r>
          </w:p>
        </w:tc>
        <w:tc>
          <w:tcPr>
            <w:tcW w:w="7138" w:type="dxa"/>
          </w:tcPr>
          <w:p w14:paraId="0E2AE32F" w14:textId="77777777" w:rsidR="00D91F60" w:rsidRPr="00246854" w:rsidRDefault="00D91F60" w:rsidP="00F4680B">
            <w:p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WAF musi posiadać możliwość uwzględniania w logach dotyczących incydentów informacji o aktywności pochodzącej z numeru IP lub z danego komputera.</w:t>
            </w:r>
            <w:r w:rsidRPr="00246854">
              <w:rPr>
                <w:rFonts w:asciiTheme="minorHAnsi" w:hAnsiTheme="minorHAnsi" w:cstheme="minorHAnsi"/>
                <w:strike/>
                <w:sz w:val="20"/>
                <w:szCs w:val="20"/>
              </w:rPr>
              <w:t xml:space="preserve"> </w:t>
            </w:r>
          </w:p>
        </w:tc>
      </w:tr>
      <w:tr w:rsidR="00D91F60" w:rsidRPr="00246854" w14:paraId="287EC576" w14:textId="77777777" w:rsidTr="00F4680B">
        <w:trPr>
          <w:jc w:val="center"/>
        </w:trPr>
        <w:tc>
          <w:tcPr>
            <w:tcW w:w="549" w:type="dxa"/>
          </w:tcPr>
          <w:p w14:paraId="08ADB267" w14:textId="77777777" w:rsidR="00D91F60" w:rsidRPr="00246854" w:rsidRDefault="00D91F60" w:rsidP="00D91F60">
            <w:pPr>
              <w:numPr>
                <w:ilvl w:val="0"/>
                <w:numId w:val="11"/>
              </w:numPr>
              <w:spacing w:after="0" w:line="276" w:lineRule="auto"/>
              <w:ind w:left="441"/>
              <w:contextualSpacing/>
              <w:jc w:val="left"/>
              <w:rPr>
                <w:rFonts w:asciiTheme="minorHAnsi" w:hAnsiTheme="minorHAnsi" w:cstheme="minorHAnsi"/>
                <w:sz w:val="20"/>
                <w:szCs w:val="20"/>
              </w:rPr>
            </w:pPr>
          </w:p>
        </w:tc>
        <w:tc>
          <w:tcPr>
            <w:tcW w:w="1714" w:type="dxa"/>
          </w:tcPr>
          <w:p w14:paraId="0AA1D344" w14:textId="77777777" w:rsidR="00D91F60" w:rsidRPr="00246854" w:rsidRDefault="00D91F60" w:rsidP="00F4680B">
            <w:pPr>
              <w:spacing w:after="0"/>
              <w:contextualSpacing/>
              <w:jc w:val="left"/>
              <w:rPr>
                <w:rFonts w:asciiTheme="minorHAnsi" w:hAnsiTheme="minorHAnsi" w:cstheme="minorHAnsi"/>
                <w:sz w:val="20"/>
                <w:szCs w:val="20"/>
              </w:rPr>
            </w:pPr>
            <w:r w:rsidRPr="00246854">
              <w:rPr>
                <w:rFonts w:asciiTheme="minorHAnsi" w:hAnsiTheme="minorHAnsi" w:cstheme="minorHAnsi"/>
                <w:sz w:val="20"/>
                <w:szCs w:val="20"/>
              </w:rPr>
              <w:t>WAF - nagłówki</w:t>
            </w:r>
          </w:p>
        </w:tc>
        <w:tc>
          <w:tcPr>
            <w:tcW w:w="7138" w:type="dxa"/>
          </w:tcPr>
          <w:p w14:paraId="7D3293DE" w14:textId="77777777" w:rsidR="00D91F60" w:rsidRPr="00246854" w:rsidRDefault="00D91F60" w:rsidP="00F4680B">
            <w:p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WAF powinien umożliwiać usuwanie nagłówków serwera aplikacyjnego zdradzających technologię oraz wersję oprogramowania; bez uszczerbku na wydajności WAF-a.</w:t>
            </w:r>
          </w:p>
          <w:p w14:paraId="185FA662" w14:textId="77777777" w:rsidR="00D91F60" w:rsidRPr="00246854" w:rsidRDefault="00D91F60" w:rsidP="00F4680B">
            <w:p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WAF powinien umożliwiać wstrzykiwanie nagłówków np. w celu ochrony przed Clickjack-iem</w:t>
            </w:r>
          </w:p>
        </w:tc>
      </w:tr>
      <w:tr w:rsidR="00D91F60" w:rsidRPr="00246854" w14:paraId="4066C065" w14:textId="77777777" w:rsidTr="00F4680B">
        <w:trPr>
          <w:jc w:val="center"/>
        </w:trPr>
        <w:tc>
          <w:tcPr>
            <w:tcW w:w="549" w:type="dxa"/>
          </w:tcPr>
          <w:p w14:paraId="2269FAC3" w14:textId="77777777" w:rsidR="00D91F60" w:rsidRPr="00246854" w:rsidRDefault="00D91F60" w:rsidP="00D91F60">
            <w:pPr>
              <w:numPr>
                <w:ilvl w:val="0"/>
                <w:numId w:val="11"/>
              </w:numPr>
              <w:spacing w:after="0" w:line="276" w:lineRule="auto"/>
              <w:ind w:left="441"/>
              <w:contextualSpacing/>
              <w:jc w:val="left"/>
              <w:rPr>
                <w:rFonts w:asciiTheme="minorHAnsi" w:hAnsiTheme="minorHAnsi" w:cstheme="minorHAnsi"/>
                <w:sz w:val="20"/>
                <w:szCs w:val="20"/>
              </w:rPr>
            </w:pPr>
          </w:p>
        </w:tc>
        <w:tc>
          <w:tcPr>
            <w:tcW w:w="1714" w:type="dxa"/>
          </w:tcPr>
          <w:p w14:paraId="56C5DBD6" w14:textId="77777777" w:rsidR="00D91F60" w:rsidRPr="00246854" w:rsidRDefault="00D91F60" w:rsidP="00F4680B">
            <w:pPr>
              <w:spacing w:after="0"/>
              <w:contextualSpacing/>
              <w:jc w:val="left"/>
              <w:rPr>
                <w:rFonts w:asciiTheme="minorHAnsi" w:hAnsiTheme="minorHAnsi" w:cstheme="minorHAnsi"/>
                <w:sz w:val="20"/>
                <w:szCs w:val="20"/>
              </w:rPr>
            </w:pPr>
            <w:r w:rsidRPr="00246854">
              <w:rPr>
                <w:rFonts w:asciiTheme="minorHAnsi" w:hAnsiTheme="minorHAnsi" w:cstheme="minorHAnsi"/>
                <w:sz w:val="20"/>
                <w:szCs w:val="20"/>
              </w:rPr>
              <w:t>WAF – kod statusu</w:t>
            </w:r>
          </w:p>
        </w:tc>
        <w:tc>
          <w:tcPr>
            <w:tcW w:w="7138" w:type="dxa"/>
          </w:tcPr>
          <w:p w14:paraId="7F8F8824" w14:textId="77777777" w:rsidR="00D91F60" w:rsidRPr="00246854" w:rsidRDefault="00D91F60" w:rsidP="00F4680B">
            <w:p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WAF powinien umożliwiać podmianę kodów statusów zwracanych przez serwer aplikacyjny; bez uszczerbku na wydajności WAF-a</w:t>
            </w:r>
          </w:p>
        </w:tc>
      </w:tr>
      <w:tr w:rsidR="00D91F60" w:rsidRPr="00246854" w14:paraId="2C24C420" w14:textId="77777777" w:rsidTr="00F4680B">
        <w:trPr>
          <w:jc w:val="center"/>
        </w:trPr>
        <w:tc>
          <w:tcPr>
            <w:tcW w:w="549" w:type="dxa"/>
          </w:tcPr>
          <w:p w14:paraId="40EFAB26" w14:textId="77777777" w:rsidR="00D91F60" w:rsidRPr="00246854" w:rsidRDefault="00D91F60" w:rsidP="00D91F60">
            <w:pPr>
              <w:numPr>
                <w:ilvl w:val="0"/>
                <w:numId w:val="11"/>
              </w:numPr>
              <w:spacing w:after="0" w:line="276" w:lineRule="auto"/>
              <w:ind w:left="441"/>
              <w:contextualSpacing/>
              <w:jc w:val="left"/>
              <w:rPr>
                <w:rFonts w:asciiTheme="minorHAnsi" w:hAnsiTheme="minorHAnsi" w:cstheme="minorHAnsi"/>
                <w:sz w:val="20"/>
                <w:szCs w:val="20"/>
              </w:rPr>
            </w:pPr>
          </w:p>
        </w:tc>
        <w:tc>
          <w:tcPr>
            <w:tcW w:w="1714" w:type="dxa"/>
          </w:tcPr>
          <w:p w14:paraId="45859D15" w14:textId="77777777" w:rsidR="00D91F60" w:rsidRPr="00246854" w:rsidRDefault="00D91F60" w:rsidP="00F4680B">
            <w:pPr>
              <w:spacing w:after="0"/>
              <w:contextualSpacing/>
              <w:jc w:val="left"/>
              <w:rPr>
                <w:rFonts w:asciiTheme="minorHAnsi" w:hAnsiTheme="minorHAnsi" w:cstheme="minorHAnsi"/>
                <w:sz w:val="20"/>
                <w:szCs w:val="20"/>
              </w:rPr>
            </w:pPr>
            <w:r w:rsidRPr="00246854">
              <w:rPr>
                <w:rFonts w:asciiTheme="minorHAnsi" w:hAnsiTheme="minorHAnsi" w:cstheme="minorHAnsi"/>
                <w:sz w:val="20"/>
                <w:szCs w:val="20"/>
              </w:rPr>
              <w:t>WAF – AJAX i JSON</w:t>
            </w:r>
          </w:p>
        </w:tc>
        <w:tc>
          <w:tcPr>
            <w:tcW w:w="7138" w:type="dxa"/>
          </w:tcPr>
          <w:p w14:paraId="31E80506" w14:textId="77777777" w:rsidR="00D91F60" w:rsidRPr="00246854" w:rsidRDefault="00D91F60" w:rsidP="00F4680B">
            <w:p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WAF musi posiadać wsparcie dla aplikacji AJAX oraz JSON.</w:t>
            </w:r>
          </w:p>
          <w:p w14:paraId="2D157B37" w14:textId="77777777" w:rsidR="00D91F60" w:rsidRPr="00246854" w:rsidRDefault="00D91F60" w:rsidP="00F4680B">
            <w:p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WAF powinien wyświetlać stron blokowania (błędu) w technologiach AJAX i JSON. Dopuszcza się możliwość prezentacji strony blokowania zaimportowanej z zewnętrznego źródła.</w:t>
            </w:r>
          </w:p>
        </w:tc>
      </w:tr>
      <w:tr w:rsidR="00D91F60" w:rsidRPr="00246854" w14:paraId="03C4D4CA" w14:textId="77777777" w:rsidTr="00F4680B">
        <w:trPr>
          <w:jc w:val="center"/>
        </w:trPr>
        <w:tc>
          <w:tcPr>
            <w:tcW w:w="549" w:type="dxa"/>
          </w:tcPr>
          <w:p w14:paraId="1984BC9F" w14:textId="77777777" w:rsidR="00D91F60" w:rsidRPr="00246854" w:rsidRDefault="00D91F60" w:rsidP="00D91F60">
            <w:pPr>
              <w:numPr>
                <w:ilvl w:val="0"/>
                <w:numId w:val="11"/>
              </w:numPr>
              <w:spacing w:after="0" w:line="276" w:lineRule="auto"/>
              <w:ind w:left="441"/>
              <w:contextualSpacing/>
              <w:jc w:val="left"/>
              <w:rPr>
                <w:rFonts w:asciiTheme="minorHAnsi" w:hAnsiTheme="minorHAnsi" w:cstheme="minorHAnsi"/>
                <w:sz w:val="20"/>
                <w:szCs w:val="20"/>
              </w:rPr>
            </w:pPr>
          </w:p>
        </w:tc>
        <w:tc>
          <w:tcPr>
            <w:tcW w:w="1714" w:type="dxa"/>
          </w:tcPr>
          <w:p w14:paraId="1444CDB2" w14:textId="77777777" w:rsidR="00D91F60" w:rsidRPr="00246854" w:rsidRDefault="00D91F60" w:rsidP="00F4680B">
            <w:pPr>
              <w:spacing w:after="0"/>
              <w:contextualSpacing/>
              <w:jc w:val="left"/>
              <w:rPr>
                <w:rFonts w:asciiTheme="minorHAnsi" w:hAnsiTheme="minorHAnsi" w:cstheme="minorHAnsi"/>
                <w:sz w:val="20"/>
                <w:szCs w:val="20"/>
              </w:rPr>
            </w:pPr>
            <w:r w:rsidRPr="00246854">
              <w:rPr>
                <w:rFonts w:asciiTheme="minorHAnsi" w:hAnsiTheme="minorHAnsi" w:cstheme="minorHAnsi"/>
                <w:sz w:val="20"/>
                <w:szCs w:val="20"/>
              </w:rPr>
              <w:t>WAF – Google Web Toolkit</w:t>
            </w:r>
          </w:p>
        </w:tc>
        <w:tc>
          <w:tcPr>
            <w:tcW w:w="7138" w:type="dxa"/>
          </w:tcPr>
          <w:p w14:paraId="2E93E667" w14:textId="77777777" w:rsidR="00D91F60" w:rsidRPr="00246854" w:rsidRDefault="00D91F60" w:rsidP="00F4680B">
            <w:pP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WAF musi posiadać wsparcie dla Google Web Toolkit.</w:t>
            </w:r>
          </w:p>
          <w:p w14:paraId="7AFAD4DB" w14:textId="77777777" w:rsidR="00D91F60" w:rsidRPr="00246854" w:rsidRDefault="00D91F60" w:rsidP="00F4680B">
            <w:pPr>
              <w:spacing w:after="0" w:line="256" w:lineRule="auto"/>
              <w:contextualSpacing/>
              <w:jc w:val="left"/>
              <w:rPr>
                <w:rFonts w:asciiTheme="minorHAnsi" w:hAnsiTheme="minorHAnsi" w:cstheme="minorHAnsi"/>
                <w:sz w:val="20"/>
                <w:szCs w:val="20"/>
              </w:rPr>
            </w:pPr>
          </w:p>
        </w:tc>
      </w:tr>
      <w:tr w:rsidR="00D91F60" w:rsidRPr="00246854" w14:paraId="307C45E2" w14:textId="77777777" w:rsidTr="00F4680B">
        <w:trPr>
          <w:jc w:val="center"/>
        </w:trPr>
        <w:tc>
          <w:tcPr>
            <w:tcW w:w="549" w:type="dxa"/>
          </w:tcPr>
          <w:p w14:paraId="31240D58" w14:textId="77777777" w:rsidR="00D91F60" w:rsidRPr="00246854" w:rsidRDefault="00D91F60" w:rsidP="00D91F60">
            <w:pPr>
              <w:numPr>
                <w:ilvl w:val="0"/>
                <w:numId w:val="11"/>
              </w:numPr>
              <w:spacing w:after="0" w:line="276" w:lineRule="auto"/>
              <w:ind w:left="441"/>
              <w:contextualSpacing/>
              <w:jc w:val="left"/>
              <w:rPr>
                <w:rFonts w:asciiTheme="minorHAnsi" w:hAnsiTheme="minorHAnsi" w:cstheme="minorHAnsi"/>
                <w:sz w:val="20"/>
                <w:szCs w:val="20"/>
              </w:rPr>
            </w:pPr>
          </w:p>
        </w:tc>
        <w:tc>
          <w:tcPr>
            <w:tcW w:w="1714" w:type="dxa"/>
          </w:tcPr>
          <w:p w14:paraId="4F20B924" w14:textId="77777777" w:rsidR="00D91F60" w:rsidRPr="00246854" w:rsidRDefault="00D91F60" w:rsidP="00F4680B">
            <w:pPr>
              <w:spacing w:after="0"/>
              <w:contextualSpacing/>
              <w:jc w:val="left"/>
              <w:rPr>
                <w:rFonts w:asciiTheme="minorHAnsi" w:hAnsiTheme="minorHAnsi" w:cstheme="minorHAnsi"/>
                <w:sz w:val="20"/>
                <w:szCs w:val="20"/>
              </w:rPr>
            </w:pPr>
            <w:r w:rsidRPr="00246854">
              <w:rPr>
                <w:rFonts w:asciiTheme="minorHAnsi" w:hAnsiTheme="minorHAnsi" w:cstheme="minorHAnsi"/>
                <w:sz w:val="20"/>
                <w:szCs w:val="20"/>
              </w:rPr>
              <w:t>WAF – XML</w:t>
            </w:r>
          </w:p>
        </w:tc>
        <w:tc>
          <w:tcPr>
            <w:tcW w:w="7138" w:type="dxa"/>
          </w:tcPr>
          <w:p w14:paraId="356B818E" w14:textId="77777777" w:rsidR="00D91F60" w:rsidRPr="00246854" w:rsidRDefault="00D91F60" w:rsidP="00F4680B">
            <w:p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 xml:space="preserve">WAF musi posiadać możliwość ochrony komunikacji XML poprzez: </w:t>
            </w:r>
          </w:p>
          <w:p w14:paraId="7855F881" w14:textId="77777777" w:rsidR="00D91F60" w:rsidRPr="00246854" w:rsidRDefault="00D91F60" w:rsidP="00D91F60">
            <w:pPr>
              <w:numPr>
                <w:ilvl w:val="0"/>
                <w:numId w:val="24"/>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 xml:space="preserve">walidację Schema/WSDL, </w:t>
            </w:r>
          </w:p>
          <w:p w14:paraId="152B577D" w14:textId="77777777" w:rsidR="00D91F60" w:rsidRPr="00246854" w:rsidRDefault="00D91F60" w:rsidP="00D91F60">
            <w:pPr>
              <w:numPr>
                <w:ilvl w:val="0"/>
                <w:numId w:val="24"/>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 xml:space="preserve">wybór dozwolonych metod SOAP, </w:t>
            </w:r>
          </w:p>
          <w:p w14:paraId="3AC81C2B" w14:textId="77777777" w:rsidR="00D91F60" w:rsidRPr="00246854" w:rsidRDefault="00D91F60" w:rsidP="00D91F60">
            <w:pPr>
              <w:numPr>
                <w:ilvl w:val="0"/>
                <w:numId w:val="24"/>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szyfrację /deszyfrację fragmentów wiadomości SOAP,</w:t>
            </w:r>
          </w:p>
          <w:p w14:paraId="29ED7B95" w14:textId="77777777" w:rsidR="00D91F60" w:rsidRPr="00246854" w:rsidRDefault="00D91F60" w:rsidP="00D91F60">
            <w:pPr>
              <w:numPr>
                <w:ilvl w:val="0"/>
                <w:numId w:val="24"/>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Wsparcie dla WS-Security (szyfracja, deszyfracja, veryfikacja i podpisywanie),</w:t>
            </w:r>
          </w:p>
          <w:p w14:paraId="16AAD46E" w14:textId="77777777" w:rsidR="00D91F60" w:rsidRPr="00246854" w:rsidRDefault="00D91F60" w:rsidP="00D91F60">
            <w:pPr>
              <w:numPr>
                <w:ilvl w:val="0"/>
                <w:numId w:val="24"/>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Definiowanie możliwości użycia załączników wiadomości SOAP,</w:t>
            </w:r>
          </w:p>
          <w:p w14:paraId="32A43683" w14:textId="77777777" w:rsidR="00D91F60" w:rsidRPr="00246854" w:rsidRDefault="00D91F60" w:rsidP="00D91F60">
            <w:pPr>
              <w:numPr>
                <w:ilvl w:val="0"/>
                <w:numId w:val="24"/>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Włączanie/wyłączanie podążania za odnośnikami do schematów SOAP,</w:t>
            </w:r>
          </w:p>
          <w:p w14:paraId="60CBFC0E" w14:textId="77777777" w:rsidR="00D91F60" w:rsidRPr="00246854" w:rsidRDefault="00D91F60" w:rsidP="00D91F60">
            <w:pPr>
              <w:numPr>
                <w:ilvl w:val="0"/>
                <w:numId w:val="24"/>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Walidację SOAPAction Header,</w:t>
            </w:r>
          </w:p>
          <w:p w14:paraId="0C919555" w14:textId="77777777" w:rsidR="00D91F60" w:rsidRPr="00246854" w:rsidRDefault="00D91F60" w:rsidP="00D91F60">
            <w:pPr>
              <w:numPr>
                <w:ilvl w:val="0"/>
                <w:numId w:val="24"/>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Włączanie/wyłączanie możliwości użycia DTD</w:t>
            </w:r>
          </w:p>
          <w:p w14:paraId="481A951A" w14:textId="77777777" w:rsidR="00D91F60" w:rsidRPr="00246854" w:rsidRDefault="00D91F60" w:rsidP="00D91F60">
            <w:pPr>
              <w:numPr>
                <w:ilvl w:val="0"/>
                <w:numId w:val="24"/>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Włączanie/wyłączanie możliwości użycia zewnętrznych referencji</w:t>
            </w:r>
          </w:p>
          <w:p w14:paraId="3ED6DB44" w14:textId="77777777" w:rsidR="00D91F60" w:rsidRPr="00246854" w:rsidRDefault="00D91F60" w:rsidP="00D91F60">
            <w:pPr>
              <w:numPr>
                <w:ilvl w:val="0"/>
                <w:numId w:val="24"/>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Włączanie/wyłączanie możliwości użycia początkowych białych znaków</w:t>
            </w:r>
          </w:p>
          <w:p w14:paraId="53A68ADB" w14:textId="77777777" w:rsidR="00D91F60" w:rsidRPr="00246854" w:rsidRDefault="00D91F60" w:rsidP="00D91F60">
            <w:pPr>
              <w:numPr>
                <w:ilvl w:val="0"/>
                <w:numId w:val="24"/>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Włączanie/wyłączanie możliwości użycia numerycznych nazw</w:t>
            </w:r>
          </w:p>
          <w:p w14:paraId="3729D484" w14:textId="77777777" w:rsidR="00D91F60" w:rsidRPr="00246854" w:rsidRDefault="00D91F60" w:rsidP="00D91F60">
            <w:pPr>
              <w:numPr>
                <w:ilvl w:val="0"/>
                <w:numId w:val="24"/>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Włączanie/wyłączanie możliwości użycia Processing Instructions</w:t>
            </w:r>
          </w:p>
          <w:p w14:paraId="5ACAA770" w14:textId="77777777" w:rsidR="00D91F60" w:rsidRPr="00246854" w:rsidRDefault="00D91F60" w:rsidP="00D91F60">
            <w:pPr>
              <w:numPr>
                <w:ilvl w:val="0"/>
                <w:numId w:val="24"/>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Włączanie/wyłączanie możliwości użycia CDATA</w:t>
            </w:r>
          </w:p>
          <w:p w14:paraId="2B866B93" w14:textId="77777777" w:rsidR="00D91F60" w:rsidRPr="00246854" w:rsidRDefault="00D91F60" w:rsidP="00D91F60">
            <w:pPr>
              <w:numPr>
                <w:ilvl w:val="0"/>
                <w:numId w:val="24"/>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Ograniczenie długości: dokumentu, elementu, nazwy, wartości atrybutu, Namespace</w:t>
            </w:r>
          </w:p>
          <w:p w14:paraId="5ED9B1DB" w14:textId="77777777" w:rsidR="00D91F60" w:rsidRPr="00246854" w:rsidRDefault="00D91F60" w:rsidP="00D91F60">
            <w:pPr>
              <w:numPr>
                <w:ilvl w:val="0"/>
                <w:numId w:val="24"/>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Ograniczenia ilości: zagnieżdżeń w dokumencie, dzieci per element, atrybutów per element, deklaracji NameSpace-ów</w:t>
            </w:r>
          </w:p>
          <w:p w14:paraId="6088F506" w14:textId="77777777" w:rsidR="00D91F60" w:rsidRPr="00246854" w:rsidRDefault="00D91F60" w:rsidP="00D91F60">
            <w:pPr>
              <w:numPr>
                <w:ilvl w:val="0"/>
                <w:numId w:val="24"/>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Definicję dopuszczalnych znaków</w:t>
            </w:r>
          </w:p>
          <w:p w14:paraId="012CD88D" w14:textId="77777777" w:rsidR="00D91F60" w:rsidRPr="00246854" w:rsidRDefault="00D91F60" w:rsidP="00D91F60">
            <w:pPr>
              <w:numPr>
                <w:ilvl w:val="0"/>
                <w:numId w:val="24"/>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Definicję sygnatur.</w:t>
            </w:r>
          </w:p>
        </w:tc>
      </w:tr>
      <w:tr w:rsidR="00D91F60" w:rsidRPr="00246854" w14:paraId="3496E179" w14:textId="77777777" w:rsidTr="00F4680B">
        <w:trPr>
          <w:jc w:val="center"/>
        </w:trPr>
        <w:tc>
          <w:tcPr>
            <w:tcW w:w="549" w:type="dxa"/>
          </w:tcPr>
          <w:p w14:paraId="2A91AC78" w14:textId="77777777" w:rsidR="00D91F60" w:rsidRPr="00246854" w:rsidRDefault="00D91F60" w:rsidP="00D91F60">
            <w:pPr>
              <w:numPr>
                <w:ilvl w:val="0"/>
                <w:numId w:val="11"/>
              </w:numPr>
              <w:spacing w:after="0" w:line="276" w:lineRule="auto"/>
              <w:ind w:left="441"/>
              <w:contextualSpacing/>
              <w:jc w:val="left"/>
              <w:rPr>
                <w:rFonts w:asciiTheme="minorHAnsi" w:hAnsiTheme="minorHAnsi" w:cstheme="minorHAnsi"/>
                <w:sz w:val="20"/>
                <w:szCs w:val="20"/>
              </w:rPr>
            </w:pPr>
          </w:p>
        </w:tc>
        <w:tc>
          <w:tcPr>
            <w:tcW w:w="1714" w:type="dxa"/>
          </w:tcPr>
          <w:p w14:paraId="319253DF" w14:textId="77777777" w:rsidR="00D91F60" w:rsidRPr="00246854" w:rsidRDefault="00D91F60" w:rsidP="00F4680B">
            <w:pPr>
              <w:spacing w:after="0"/>
              <w:contextualSpacing/>
              <w:jc w:val="left"/>
              <w:rPr>
                <w:rFonts w:asciiTheme="minorHAnsi" w:hAnsiTheme="minorHAnsi" w:cstheme="minorHAnsi"/>
                <w:sz w:val="20"/>
                <w:szCs w:val="20"/>
              </w:rPr>
            </w:pPr>
            <w:r w:rsidRPr="00246854">
              <w:rPr>
                <w:rFonts w:asciiTheme="minorHAnsi" w:hAnsiTheme="minorHAnsi" w:cstheme="minorHAnsi"/>
                <w:sz w:val="20"/>
                <w:szCs w:val="20"/>
              </w:rPr>
              <w:t>WAF – reputacja IP</w:t>
            </w:r>
          </w:p>
        </w:tc>
        <w:tc>
          <w:tcPr>
            <w:tcW w:w="7138" w:type="dxa"/>
          </w:tcPr>
          <w:p w14:paraId="55A84CCB" w14:textId="77777777" w:rsidR="00D91F60" w:rsidRPr="00246854" w:rsidRDefault="00D91F60" w:rsidP="00F4680B">
            <w:p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Funkcja sprawdzania reputacji adresów IP dostających się do chronionych aplikacji. Serwis reputacyjny powinien być dostępny jako rozszerzenie systemu w przyszłości (Zamawiający nie wymaga dostarczenie licencji w niniejszym postępowaniu), bez konieczności wprowadzania zmian w architekturze sprzętowej oraz programowej proponowanego rozwiązania.</w:t>
            </w:r>
          </w:p>
        </w:tc>
      </w:tr>
      <w:tr w:rsidR="00D91F60" w:rsidRPr="00246854" w14:paraId="066E6902" w14:textId="77777777" w:rsidTr="00F4680B">
        <w:trPr>
          <w:jc w:val="center"/>
        </w:trPr>
        <w:tc>
          <w:tcPr>
            <w:tcW w:w="549" w:type="dxa"/>
          </w:tcPr>
          <w:p w14:paraId="1B54B953" w14:textId="77777777" w:rsidR="00D91F60" w:rsidRPr="00246854" w:rsidRDefault="00D91F60" w:rsidP="00D91F60">
            <w:pPr>
              <w:numPr>
                <w:ilvl w:val="0"/>
                <w:numId w:val="11"/>
              </w:numPr>
              <w:spacing w:after="0" w:line="276" w:lineRule="auto"/>
              <w:ind w:left="441"/>
              <w:contextualSpacing/>
              <w:jc w:val="left"/>
              <w:rPr>
                <w:rFonts w:asciiTheme="minorHAnsi" w:hAnsiTheme="minorHAnsi" w:cstheme="minorHAnsi"/>
                <w:sz w:val="20"/>
                <w:szCs w:val="20"/>
              </w:rPr>
            </w:pPr>
          </w:p>
        </w:tc>
        <w:tc>
          <w:tcPr>
            <w:tcW w:w="1714" w:type="dxa"/>
          </w:tcPr>
          <w:p w14:paraId="1C565AE1" w14:textId="77777777" w:rsidR="00D91F60" w:rsidRPr="00246854" w:rsidRDefault="00D91F60" w:rsidP="00F4680B">
            <w:pPr>
              <w:spacing w:after="0"/>
              <w:contextualSpacing/>
              <w:jc w:val="left"/>
              <w:rPr>
                <w:rFonts w:asciiTheme="minorHAnsi" w:hAnsiTheme="minorHAnsi" w:cstheme="minorHAnsi"/>
                <w:sz w:val="20"/>
                <w:szCs w:val="20"/>
              </w:rPr>
            </w:pPr>
            <w:r w:rsidRPr="00246854">
              <w:rPr>
                <w:rFonts w:asciiTheme="minorHAnsi" w:hAnsiTheme="minorHAnsi" w:cstheme="minorHAnsi"/>
                <w:sz w:val="20"/>
                <w:szCs w:val="20"/>
              </w:rPr>
              <w:t>WAF – blokowanie zapytań</w:t>
            </w:r>
          </w:p>
        </w:tc>
        <w:tc>
          <w:tcPr>
            <w:tcW w:w="7138" w:type="dxa"/>
          </w:tcPr>
          <w:p w14:paraId="37E92648" w14:textId="77777777" w:rsidR="00D91F60" w:rsidRPr="00246854" w:rsidRDefault="00D91F60" w:rsidP="00F4680B">
            <w:p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WAF musi umożliwiać blokowanie zapytań z danego obszaru geograficznego. Aktualizacje bazy geolokacyjnej powinny być dostępne w ramach podstawowych opłat wsparcia.</w:t>
            </w:r>
          </w:p>
        </w:tc>
      </w:tr>
      <w:tr w:rsidR="00D91F60" w:rsidRPr="00246854" w14:paraId="508E0C55" w14:textId="77777777" w:rsidTr="00F4680B">
        <w:trPr>
          <w:jc w:val="center"/>
        </w:trPr>
        <w:tc>
          <w:tcPr>
            <w:tcW w:w="549" w:type="dxa"/>
          </w:tcPr>
          <w:p w14:paraId="54BF24D4" w14:textId="77777777" w:rsidR="00D91F60" w:rsidRPr="00246854" w:rsidRDefault="00D91F60" w:rsidP="00D91F60">
            <w:pPr>
              <w:numPr>
                <w:ilvl w:val="0"/>
                <w:numId w:val="11"/>
              </w:numPr>
              <w:spacing w:after="0" w:line="276" w:lineRule="auto"/>
              <w:ind w:left="441"/>
              <w:contextualSpacing/>
              <w:jc w:val="left"/>
              <w:rPr>
                <w:rFonts w:asciiTheme="minorHAnsi" w:hAnsiTheme="minorHAnsi" w:cstheme="minorHAnsi"/>
                <w:sz w:val="20"/>
                <w:szCs w:val="20"/>
              </w:rPr>
            </w:pPr>
          </w:p>
        </w:tc>
        <w:tc>
          <w:tcPr>
            <w:tcW w:w="1714" w:type="dxa"/>
          </w:tcPr>
          <w:p w14:paraId="43F4AE36" w14:textId="77777777" w:rsidR="00D91F60" w:rsidRPr="00246854" w:rsidRDefault="00D91F60" w:rsidP="00F4680B">
            <w:pPr>
              <w:spacing w:after="0"/>
              <w:contextualSpacing/>
              <w:jc w:val="left"/>
              <w:rPr>
                <w:rFonts w:asciiTheme="minorHAnsi" w:hAnsiTheme="minorHAnsi" w:cstheme="minorHAnsi"/>
                <w:sz w:val="20"/>
                <w:szCs w:val="20"/>
              </w:rPr>
            </w:pPr>
            <w:r w:rsidRPr="00246854">
              <w:rPr>
                <w:rFonts w:asciiTheme="minorHAnsi" w:hAnsiTheme="minorHAnsi" w:cstheme="minorHAnsi"/>
                <w:sz w:val="20"/>
                <w:szCs w:val="20"/>
              </w:rPr>
              <w:t>WAF - normalizacja</w:t>
            </w:r>
          </w:p>
        </w:tc>
        <w:tc>
          <w:tcPr>
            <w:tcW w:w="7138" w:type="dxa"/>
          </w:tcPr>
          <w:p w14:paraId="1CCC1540" w14:textId="77777777" w:rsidR="00D91F60" w:rsidRPr="00246854" w:rsidRDefault="00D91F60" w:rsidP="00F4680B">
            <w:p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WAF musi posiadać mechanizmy normalizacji w celu obrony przed technikami ukrywania ataku. Mechanizmy normalizacji muszą wspierać/wykrywać:</w:t>
            </w:r>
          </w:p>
          <w:p w14:paraId="5C58049A" w14:textId="77777777" w:rsidR="00D91F60" w:rsidRPr="00246854" w:rsidRDefault="00D91F60" w:rsidP="00D91F60">
            <w:pPr>
              <w:numPr>
                <w:ilvl w:val="0"/>
                <w:numId w:val="25"/>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Directory traversal</w:t>
            </w:r>
          </w:p>
          <w:p w14:paraId="37B5654F" w14:textId="77777777" w:rsidR="00D91F60" w:rsidRPr="00246854" w:rsidRDefault="00D91F60" w:rsidP="00D91F60">
            <w:pPr>
              <w:numPr>
                <w:ilvl w:val="0"/>
                <w:numId w:val="25"/>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 xml:space="preserve">Kodowanie typu %u </w:t>
            </w:r>
          </w:p>
          <w:p w14:paraId="44FC479D" w14:textId="77777777" w:rsidR="00D91F60" w:rsidRPr="00246854" w:rsidRDefault="00D91F60" w:rsidP="00D91F60">
            <w:pPr>
              <w:numPr>
                <w:ilvl w:val="0"/>
                <w:numId w:val="25"/>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Kodowanie typu IIS backslash</w:t>
            </w:r>
          </w:p>
          <w:p w14:paraId="1D54298E" w14:textId="77777777" w:rsidR="00D91F60" w:rsidRPr="00246854" w:rsidRDefault="00D91F60" w:rsidP="00D91F60">
            <w:pPr>
              <w:numPr>
                <w:ilvl w:val="0"/>
                <w:numId w:val="25"/>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IIS Unicode codepoints</w:t>
            </w:r>
          </w:p>
          <w:p w14:paraId="40CAE60E" w14:textId="77777777" w:rsidR="00D91F60" w:rsidRPr="00246854" w:rsidRDefault="00D91F60" w:rsidP="00D91F60">
            <w:pPr>
              <w:numPr>
                <w:ilvl w:val="0"/>
                <w:numId w:val="25"/>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Bare byte decoding</w:t>
            </w:r>
          </w:p>
          <w:p w14:paraId="42E88D23" w14:textId="77777777" w:rsidR="00D91F60" w:rsidRPr="00246854" w:rsidRDefault="00D91F60" w:rsidP="00D91F60">
            <w:pPr>
              <w:numPr>
                <w:ilvl w:val="0"/>
                <w:numId w:val="25"/>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Apache whitespace</w:t>
            </w:r>
          </w:p>
          <w:p w14:paraId="6E7B60B0" w14:textId="77777777" w:rsidR="00D91F60" w:rsidRPr="00246854" w:rsidRDefault="00D91F60" w:rsidP="00D91F60">
            <w:pPr>
              <w:numPr>
                <w:ilvl w:val="0"/>
                <w:numId w:val="25"/>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Bad unescape</w:t>
            </w:r>
          </w:p>
          <w:p w14:paraId="0E392C23" w14:textId="77777777" w:rsidR="00D91F60" w:rsidRPr="00246854" w:rsidRDefault="00D91F60" w:rsidP="00D91F60">
            <w:pPr>
              <w:numPr>
                <w:ilvl w:val="0"/>
                <w:numId w:val="25"/>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Wstrzykiwanie komentarzy (np. &lt;!--  --&gt;)</w:t>
            </w:r>
          </w:p>
          <w:p w14:paraId="425EF948" w14:textId="77777777" w:rsidR="00D91F60" w:rsidRPr="00246854" w:rsidRDefault="00D91F60" w:rsidP="00F4680B">
            <w:p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Mechanizm normalizacji powinien umożliwiać definiowanie maksymalnego zagnieżdżonego kodowania.</w:t>
            </w:r>
          </w:p>
        </w:tc>
      </w:tr>
      <w:tr w:rsidR="00D91F60" w:rsidRPr="00246854" w14:paraId="78D2F109" w14:textId="77777777" w:rsidTr="00F4680B">
        <w:trPr>
          <w:jc w:val="center"/>
        </w:trPr>
        <w:tc>
          <w:tcPr>
            <w:tcW w:w="549" w:type="dxa"/>
          </w:tcPr>
          <w:p w14:paraId="747BF629" w14:textId="77777777" w:rsidR="00D91F60" w:rsidRPr="00246854" w:rsidRDefault="00D91F60" w:rsidP="00D91F60">
            <w:pPr>
              <w:numPr>
                <w:ilvl w:val="0"/>
                <w:numId w:val="11"/>
              </w:numPr>
              <w:spacing w:after="0" w:line="276" w:lineRule="auto"/>
              <w:ind w:left="441"/>
              <w:contextualSpacing/>
              <w:jc w:val="left"/>
              <w:rPr>
                <w:rFonts w:asciiTheme="minorHAnsi" w:hAnsiTheme="minorHAnsi" w:cstheme="minorHAnsi"/>
                <w:sz w:val="20"/>
                <w:szCs w:val="20"/>
              </w:rPr>
            </w:pPr>
          </w:p>
        </w:tc>
        <w:tc>
          <w:tcPr>
            <w:tcW w:w="1714" w:type="dxa"/>
          </w:tcPr>
          <w:p w14:paraId="529F8891" w14:textId="77777777" w:rsidR="00D91F60" w:rsidRPr="00246854" w:rsidRDefault="00D91F60" w:rsidP="00F4680B">
            <w:pPr>
              <w:spacing w:after="0"/>
              <w:contextualSpacing/>
              <w:jc w:val="left"/>
              <w:rPr>
                <w:rFonts w:asciiTheme="minorHAnsi" w:hAnsiTheme="minorHAnsi" w:cstheme="minorHAnsi"/>
                <w:sz w:val="20"/>
                <w:szCs w:val="20"/>
              </w:rPr>
            </w:pPr>
            <w:r w:rsidRPr="00246854">
              <w:rPr>
                <w:rFonts w:asciiTheme="minorHAnsi" w:hAnsiTheme="minorHAnsi" w:cstheme="minorHAnsi"/>
                <w:sz w:val="20"/>
                <w:szCs w:val="20"/>
              </w:rPr>
              <w:t>WAF - tryby pracy</w:t>
            </w:r>
          </w:p>
        </w:tc>
        <w:tc>
          <w:tcPr>
            <w:tcW w:w="7138" w:type="dxa"/>
          </w:tcPr>
          <w:p w14:paraId="4D46FE50" w14:textId="77777777" w:rsidR="00D91F60" w:rsidRPr="00246854" w:rsidRDefault="00D91F60" w:rsidP="00F4680B">
            <w:p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Urządzenie musi wspierać następujące tryby pracy:</w:t>
            </w:r>
          </w:p>
          <w:p w14:paraId="37972286" w14:textId="77777777" w:rsidR="00D91F60" w:rsidRPr="00246854" w:rsidRDefault="00D91F60" w:rsidP="00D91F60">
            <w:pPr>
              <w:numPr>
                <w:ilvl w:val="0"/>
                <w:numId w:val="26"/>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 xml:space="preserve">Tryb wykrywania, logowania i blokowania ataków </w:t>
            </w:r>
          </w:p>
          <w:p w14:paraId="3C1431E4" w14:textId="77777777" w:rsidR="00D91F60" w:rsidRPr="00246854" w:rsidRDefault="00D91F60" w:rsidP="00D91F60">
            <w:pPr>
              <w:numPr>
                <w:ilvl w:val="0"/>
                <w:numId w:val="26"/>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Tryb wykrywania i logowania ataków bez blokowania</w:t>
            </w:r>
          </w:p>
          <w:p w14:paraId="6DCACF0B" w14:textId="77777777" w:rsidR="00D91F60" w:rsidRPr="00246854" w:rsidRDefault="00D91F60" w:rsidP="00D91F60">
            <w:pPr>
              <w:numPr>
                <w:ilvl w:val="0"/>
                <w:numId w:val="26"/>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Tryb uczenia się bez blokowania</w:t>
            </w:r>
          </w:p>
          <w:p w14:paraId="1875C352" w14:textId="77777777" w:rsidR="00D91F60" w:rsidRPr="00246854" w:rsidRDefault="00D91F60" w:rsidP="00D91F60">
            <w:pPr>
              <w:numPr>
                <w:ilvl w:val="0"/>
                <w:numId w:val="26"/>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Tryb uczenia się z blokowaniem i logowaniem</w:t>
            </w:r>
          </w:p>
        </w:tc>
      </w:tr>
      <w:tr w:rsidR="00D91F60" w:rsidRPr="00246854" w14:paraId="702AD7D6" w14:textId="77777777" w:rsidTr="00F4680B">
        <w:trPr>
          <w:jc w:val="center"/>
        </w:trPr>
        <w:tc>
          <w:tcPr>
            <w:tcW w:w="549" w:type="dxa"/>
          </w:tcPr>
          <w:p w14:paraId="4F75D4B7" w14:textId="77777777" w:rsidR="00D91F60" w:rsidRPr="00246854" w:rsidRDefault="00D91F60" w:rsidP="00D91F60">
            <w:pPr>
              <w:numPr>
                <w:ilvl w:val="0"/>
                <w:numId w:val="11"/>
              </w:numPr>
              <w:spacing w:after="0" w:line="276" w:lineRule="auto"/>
              <w:ind w:left="441"/>
              <w:contextualSpacing/>
              <w:jc w:val="left"/>
              <w:rPr>
                <w:rFonts w:asciiTheme="minorHAnsi" w:hAnsiTheme="minorHAnsi" w:cstheme="minorHAnsi"/>
                <w:sz w:val="20"/>
                <w:szCs w:val="20"/>
              </w:rPr>
            </w:pPr>
          </w:p>
        </w:tc>
        <w:tc>
          <w:tcPr>
            <w:tcW w:w="1714" w:type="dxa"/>
          </w:tcPr>
          <w:p w14:paraId="766E406D" w14:textId="77777777" w:rsidR="00D91F60" w:rsidRPr="00246854" w:rsidRDefault="00D91F60" w:rsidP="00F4680B">
            <w:pPr>
              <w:spacing w:after="0"/>
              <w:contextualSpacing/>
              <w:jc w:val="left"/>
              <w:rPr>
                <w:rFonts w:asciiTheme="minorHAnsi" w:hAnsiTheme="minorHAnsi" w:cstheme="minorHAnsi"/>
                <w:sz w:val="20"/>
                <w:szCs w:val="20"/>
              </w:rPr>
            </w:pPr>
            <w:r w:rsidRPr="00246854">
              <w:rPr>
                <w:rFonts w:asciiTheme="minorHAnsi" w:hAnsiTheme="minorHAnsi" w:cstheme="minorHAnsi"/>
                <w:sz w:val="20"/>
                <w:szCs w:val="20"/>
              </w:rPr>
              <w:t>WAF - antywirus</w:t>
            </w:r>
          </w:p>
        </w:tc>
        <w:tc>
          <w:tcPr>
            <w:tcW w:w="7138" w:type="dxa"/>
          </w:tcPr>
          <w:p w14:paraId="7EAA8E87" w14:textId="77777777" w:rsidR="00D91F60" w:rsidRPr="00246854" w:rsidRDefault="00D91F60" w:rsidP="00F4680B">
            <w:p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WAF musi umożliwiać integracje systemami antywirusowymi po protokole ICAP w celu wykrywania wirusów w przesyłanych plikach.</w:t>
            </w:r>
          </w:p>
        </w:tc>
      </w:tr>
      <w:tr w:rsidR="00D91F60" w:rsidRPr="00246854" w14:paraId="4B9017BE" w14:textId="77777777" w:rsidTr="00F4680B">
        <w:trPr>
          <w:jc w:val="center"/>
        </w:trPr>
        <w:tc>
          <w:tcPr>
            <w:tcW w:w="549" w:type="dxa"/>
          </w:tcPr>
          <w:p w14:paraId="36A72441" w14:textId="77777777" w:rsidR="00D91F60" w:rsidRPr="00246854" w:rsidRDefault="00D91F60" w:rsidP="00D91F60">
            <w:pPr>
              <w:numPr>
                <w:ilvl w:val="0"/>
                <w:numId w:val="11"/>
              </w:numPr>
              <w:spacing w:after="0" w:line="276" w:lineRule="auto"/>
              <w:ind w:left="441"/>
              <w:contextualSpacing/>
              <w:jc w:val="left"/>
              <w:rPr>
                <w:rFonts w:asciiTheme="minorHAnsi" w:hAnsiTheme="minorHAnsi" w:cstheme="minorHAnsi"/>
                <w:sz w:val="20"/>
                <w:szCs w:val="20"/>
              </w:rPr>
            </w:pPr>
          </w:p>
        </w:tc>
        <w:tc>
          <w:tcPr>
            <w:tcW w:w="1714" w:type="dxa"/>
          </w:tcPr>
          <w:p w14:paraId="4526A0AA" w14:textId="77777777" w:rsidR="00D91F60" w:rsidRPr="00246854" w:rsidRDefault="00D91F60" w:rsidP="00F4680B">
            <w:pPr>
              <w:spacing w:after="0"/>
              <w:contextualSpacing/>
              <w:jc w:val="left"/>
              <w:rPr>
                <w:rFonts w:asciiTheme="minorHAnsi" w:hAnsiTheme="minorHAnsi" w:cstheme="minorHAnsi"/>
                <w:sz w:val="20"/>
                <w:szCs w:val="20"/>
              </w:rPr>
            </w:pPr>
            <w:r w:rsidRPr="00246854">
              <w:rPr>
                <w:rFonts w:asciiTheme="minorHAnsi" w:hAnsiTheme="minorHAnsi" w:cstheme="minorHAnsi"/>
                <w:sz w:val="20"/>
                <w:szCs w:val="20"/>
              </w:rPr>
              <w:t>WAF – DLP</w:t>
            </w:r>
          </w:p>
        </w:tc>
        <w:tc>
          <w:tcPr>
            <w:tcW w:w="7138" w:type="dxa"/>
          </w:tcPr>
          <w:p w14:paraId="75EE656F" w14:textId="77777777" w:rsidR="00D91F60" w:rsidRPr="00246854" w:rsidRDefault="00D91F60" w:rsidP="00F4680B">
            <w:p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WAF musi wykrywać i maskować numery kart kredytowych, numery PESEL, numery Dowodu Osobistego, wyciekających z chronionej aplikacji; oraz dowolnie inny ciąg znaków zdefiniowany poprzez PCRE regular expression.</w:t>
            </w:r>
          </w:p>
          <w:p w14:paraId="55B63EB2" w14:textId="77777777" w:rsidR="00D91F60" w:rsidRPr="00246854" w:rsidRDefault="00D91F60" w:rsidP="00F4680B">
            <w:p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Włączenie funkcji maskowania numerów kart kredytowych, Pesel, Dowodu Osobistego nie powinno powodować degradacji wydajności oferowanego urządzenia.</w:t>
            </w:r>
          </w:p>
        </w:tc>
      </w:tr>
      <w:tr w:rsidR="00D91F60" w:rsidRPr="00246854" w14:paraId="10D77C50" w14:textId="77777777" w:rsidTr="00F4680B">
        <w:trPr>
          <w:jc w:val="center"/>
        </w:trPr>
        <w:tc>
          <w:tcPr>
            <w:tcW w:w="549" w:type="dxa"/>
          </w:tcPr>
          <w:p w14:paraId="71EBAF22" w14:textId="77777777" w:rsidR="00D91F60" w:rsidRPr="00246854" w:rsidRDefault="00D91F60" w:rsidP="00D91F60">
            <w:pPr>
              <w:numPr>
                <w:ilvl w:val="0"/>
                <w:numId w:val="11"/>
              </w:numPr>
              <w:spacing w:after="0" w:line="276" w:lineRule="auto"/>
              <w:ind w:left="441"/>
              <w:contextualSpacing/>
              <w:jc w:val="left"/>
              <w:rPr>
                <w:rFonts w:asciiTheme="minorHAnsi" w:hAnsiTheme="minorHAnsi" w:cstheme="minorHAnsi"/>
                <w:sz w:val="20"/>
                <w:szCs w:val="20"/>
              </w:rPr>
            </w:pPr>
          </w:p>
        </w:tc>
        <w:tc>
          <w:tcPr>
            <w:tcW w:w="1714" w:type="dxa"/>
          </w:tcPr>
          <w:p w14:paraId="79AAA6C1" w14:textId="77777777" w:rsidR="00D91F60" w:rsidRPr="00246854" w:rsidRDefault="00D91F60" w:rsidP="00F4680B">
            <w:pPr>
              <w:spacing w:after="0"/>
              <w:contextualSpacing/>
              <w:jc w:val="left"/>
              <w:rPr>
                <w:rFonts w:asciiTheme="minorHAnsi" w:hAnsiTheme="minorHAnsi" w:cstheme="minorHAnsi"/>
                <w:sz w:val="20"/>
                <w:szCs w:val="20"/>
              </w:rPr>
            </w:pPr>
            <w:r w:rsidRPr="00246854">
              <w:rPr>
                <w:rFonts w:asciiTheme="minorHAnsi" w:hAnsiTheme="minorHAnsi" w:cstheme="minorHAnsi"/>
                <w:sz w:val="20"/>
                <w:szCs w:val="20"/>
              </w:rPr>
              <w:t>WAF – IPv6</w:t>
            </w:r>
          </w:p>
        </w:tc>
        <w:tc>
          <w:tcPr>
            <w:tcW w:w="7138" w:type="dxa"/>
          </w:tcPr>
          <w:p w14:paraId="22CC409D" w14:textId="77777777" w:rsidR="00D91F60" w:rsidRPr="00246854" w:rsidRDefault="00D91F60" w:rsidP="00F4680B">
            <w:p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WAF musi chronić ruch przesyłany po IPv6 bez degradacji wydajności wynikającej z innych czynników niż różnice protokołów IPv4 i IPv6.</w:t>
            </w:r>
          </w:p>
        </w:tc>
      </w:tr>
      <w:tr w:rsidR="00D91F60" w:rsidRPr="00246854" w14:paraId="0470DA1E" w14:textId="77777777" w:rsidTr="00F4680B">
        <w:trPr>
          <w:jc w:val="center"/>
        </w:trPr>
        <w:tc>
          <w:tcPr>
            <w:tcW w:w="549" w:type="dxa"/>
          </w:tcPr>
          <w:p w14:paraId="35C8C229" w14:textId="77777777" w:rsidR="00D91F60" w:rsidRPr="00246854" w:rsidRDefault="00D91F60" w:rsidP="00D91F60">
            <w:pPr>
              <w:numPr>
                <w:ilvl w:val="0"/>
                <w:numId w:val="11"/>
              </w:numPr>
              <w:spacing w:after="0" w:line="276" w:lineRule="auto"/>
              <w:ind w:left="441"/>
              <w:contextualSpacing/>
              <w:jc w:val="left"/>
              <w:rPr>
                <w:rFonts w:asciiTheme="minorHAnsi" w:hAnsiTheme="minorHAnsi" w:cstheme="minorHAnsi"/>
                <w:sz w:val="20"/>
                <w:szCs w:val="20"/>
              </w:rPr>
            </w:pPr>
          </w:p>
        </w:tc>
        <w:tc>
          <w:tcPr>
            <w:tcW w:w="1714" w:type="dxa"/>
          </w:tcPr>
          <w:p w14:paraId="71CD621A" w14:textId="77777777" w:rsidR="00D91F60" w:rsidRPr="00246854" w:rsidRDefault="00D91F60" w:rsidP="00F4680B">
            <w:pPr>
              <w:spacing w:after="0"/>
              <w:contextualSpacing/>
              <w:jc w:val="left"/>
              <w:rPr>
                <w:rFonts w:asciiTheme="minorHAnsi" w:hAnsiTheme="minorHAnsi" w:cstheme="minorHAnsi"/>
                <w:sz w:val="20"/>
                <w:szCs w:val="20"/>
              </w:rPr>
            </w:pPr>
            <w:r w:rsidRPr="00246854">
              <w:rPr>
                <w:rFonts w:asciiTheme="minorHAnsi" w:hAnsiTheme="minorHAnsi" w:cstheme="minorHAnsi"/>
                <w:sz w:val="20"/>
                <w:szCs w:val="20"/>
              </w:rPr>
              <w:t>Szyfrowanie i maskowanie pól</w:t>
            </w:r>
          </w:p>
        </w:tc>
        <w:tc>
          <w:tcPr>
            <w:tcW w:w="7138" w:type="dxa"/>
          </w:tcPr>
          <w:p w14:paraId="6F397D06" w14:textId="77777777" w:rsidR="00D91F60" w:rsidRPr="00246854" w:rsidRDefault="00D91F60" w:rsidP="00F4680B">
            <w:pPr>
              <w:spacing w:after="200" w:line="276" w:lineRule="auto"/>
              <w:contextualSpacing/>
              <w:rPr>
                <w:rFonts w:asciiTheme="minorHAnsi" w:hAnsiTheme="minorHAnsi" w:cstheme="minorHAnsi"/>
                <w:sz w:val="20"/>
                <w:szCs w:val="20"/>
              </w:rPr>
            </w:pPr>
            <w:r w:rsidRPr="00246854">
              <w:rPr>
                <w:rFonts w:asciiTheme="minorHAnsi" w:hAnsiTheme="minorHAnsi" w:cstheme="minorHAnsi"/>
                <w:sz w:val="20"/>
                <w:szCs w:val="20"/>
              </w:rPr>
              <w:t>System musi umożliwiać szyfrowanie oraz maskowanie wskazanych pół (np. pole do wprowadzania danych typu hasło) w czasie rzeczywistym, wprowadzanym w przeglądarce internetowej.</w:t>
            </w:r>
          </w:p>
          <w:p w14:paraId="0B7E3982" w14:textId="77777777" w:rsidR="00D91F60" w:rsidRPr="00246854" w:rsidRDefault="00D91F60" w:rsidP="00F4680B">
            <w:pPr>
              <w:pBdr>
                <w:top w:val="nil"/>
                <w:left w:val="nil"/>
                <w:bottom w:val="nil"/>
                <w:right w:val="nil"/>
                <w:between w:val="nil"/>
              </w:pBdr>
              <w:spacing w:after="0" w:line="256" w:lineRule="auto"/>
              <w:contextualSpacing/>
              <w:jc w:val="left"/>
              <w:rPr>
                <w:rFonts w:asciiTheme="minorHAnsi" w:hAnsiTheme="minorHAnsi" w:cstheme="minorHAnsi"/>
                <w:sz w:val="20"/>
                <w:szCs w:val="20"/>
              </w:rPr>
            </w:pPr>
          </w:p>
        </w:tc>
      </w:tr>
      <w:tr w:rsidR="00D91F60" w:rsidRPr="00246854" w14:paraId="3D8E1896" w14:textId="77777777" w:rsidTr="00F4680B">
        <w:trPr>
          <w:jc w:val="center"/>
        </w:trPr>
        <w:tc>
          <w:tcPr>
            <w:tcW w:w="549" w:type="dxa"/>
          </w:tcPr>
          <w:p w14:paraId="786C529D" w14:textId="77777777" w:rsidR="00D91F60" w:rsidRPr="00246854" w:rsidRDefault="00D91F60" w:rsidP="00D91F60">
            <w:pPr>
              <w:numPr>
                <w:ilvl w:val="0"/>
                <w:numId w:val="11"/>
              </w:numPr>
              <w:spacing w:after="0" w:line="276" w:lineRule="auto"/>
              <w:ind w:left="441"/>
              <w:contextualSpacing/>
              <w:jc w:val="left"/>
              <w:rPr>
                <w:rFonts w:asciiTheme="minorHAnsi" w:hAnsiTheme="minorHAnsi" w:cstheme="minorHAnsi"/>
                <w:sz w:val="20"/>
                <w:szCs w:val="20"/>
              </w:rPr>
            </w:pPr>
          </w:p>
        </w:tc>
        <w:tc>
          <w:tcPr>
            <w:tcW w:w="1714" w:type="dxa"/>
          </w:tcPr>
          <w:p w14:paraId="6EAA4732" w14:textId="77777777" w:rsidR="00D91F60" w:rsidRPr="00246854" w:rsidRDefault="00D91F60" w:rsidP="00F4680B">
            <w:pPr>
              <w:spacing w:after="0"/>
              <w:contextualSpacing/>
              <w:jc w:val="left"/>
              <w:rPr>
                <w:rFonts w:asciiTheme="minorHAnsi" w:hAnsiTheme="minorHAnsi" w:cstheme="minorHAnsi"/>
                <w:sz w:val="20"/>
                <w:szCs w:val="20"/>
              </w:rPr>
            </w:pPr>
            <w:r w:rsidRPr="00246854">
              <w:rPr>
                <w:rFonts w:asciiTheme="minorHAnsi" w:hAnsiTheme="minorHAnsi" w:cstheme="minorHAnsi"/>
                <w:sz w:val="20"/>
                <w:szCs w:val="20"/>
              </w:rPr>
              <w:t>Interfejsy administracyjne</w:t>
            </w:r>
          </w:p>
        </w:tc>
        <w:tc>
          <w:tcPr>
            <w:tcW w:w="7138" w:type="dxa"/>
          </w:tcPr>
          <w:p w14:paraId="157A343D" w14:textId="77777777" w:rsidR="00D91F60" w:rsidRPr="00246854" w:rsidRDefault="00D91F60" w:rsidP="00F4680B">
            <w:p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System musi posiadać co najmniej następujące interfejsy administracyjne:</w:t>
            </w:r>
          </w:p>
          <w:p w14:paraId="0C32D15E" w14:textId="77777777" w:rsidR="00D91F60" w:rsidRPr="00246854" w:rsidRDefault="00D91F60" w:rsidP="00D91F60">
            <w:pPr>
              <w:numPr>
                <w:ilvl w:val="0"/>
                <w:numId w:val="27"/>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GUI przy wykorzystaniu protokołu https (TLS 1.2 i nowsze)</w:t>
            </w:r>
          </w:p>
          <w:p w14:paraId="1496C863" w14:textId="77777777" w:rsidR="00D91F60" w:rsidRPr="00246854" w:rsidRDefault="00D91F60" w:rsidP="00D91F60">
            <w:pPr>
              <w:numPr>
                <w:ilvl w:val="0"/>
                <w:numId w:val="27"/>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Zarządzanie poprzez SSH</w:t>
            </w:r>
          </w:p>
          <w:p w14:paraId="77922B25" w14:textId="77777777" w:rsidR="00D91F60" w:rsidRPr="00246854" w:rsidRDefault="00D91F60" w:rsidP="00D91F60">
            <w:pPr>
              <w:numPr>
                <w:ilvl w:val="0"/>
                <w:numId w:val="27"/>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Zarządzanie poprzez API REST</w:t>
            </w:r>
          </w:p>
        </w:tc>
      </w:tr>
      <w:tr w:rsidR="00D91F60" w:rsidRPr="00246854" w14:paraId="7CDB62E1" w14:textId="77777777" w:rsidTr="00F4680B">
        <w:trPr>
          <w:jc w:val="center"/>
        </w:trPr>
        <w:tc>
          <w:tcPr>
            <w:tcW w:w="549" w:type="dxa"/>
          </w:tcPr>
          <w:p w14:paraId="0F520CEF" w14:textId="77777777" w:rsidR="00D91F60" w:rsidRPr="00246854" w:rsidRDefault="00D91F60" w:rsidP="00D91F60">
            <w:pPr>
              <w:numPr>
                <w:ilvl w:val="0"/>
                <w:numId w:val="11"/>
              </w:numPr>
              <w:spacing w:after="0" w:line="276" w:lineRule="auto"/>
              <w:ind w:left="441"/>
              <w:contextualSpacing/>
              <w:jc w:val="left"/>
              <w:rPr>
                <w:rFonts w:asciiTheme="minorHAnsi" w:hAnsiTheme="minorHAnsi" w:cstheme="minorHAnsi"/>
                <w:sz w:val="20"/>
                <w:szCs w:val="20"/>
              </w:rPr>
            </w:pPr>
          </w:p>
        </w:tc>
        <w:tc>
          <w:tcPr>
            <w:tcW w:w="1714" w:type="dxa"/>
          </w:tcPr>
          <w:p w14:paraId="59C6E984" w14:textId="77777777" w:rsidR="00D91F60" w:rsidRPr="00246854" w:rsidRDefault="00D91F60" w:rsidP="00F4680B">
            <w:pPr>
              <w:spacing w:after="0"/>
              <w:contextualSpacing/>
              <w:jc w:val="left"/>
              <w:rPr>
                <w:rFonts w:asciiTheme="minorHAnsi" w:hAnsiTheme="minorHAnsi" w:cstheme="minorHAnsi"/>
                <w:sz w:val="20"/>
                <w:szCs w:val="20"/>
              </w:rPr>
            </w:pPr>
            <w:r w:rsidRPr="00246854">
              <w:rPr>
                <w:rFonts w:asciiTheme="minorHAnsi" w:hAnsiTheme="minorHAnsi" w:cstheme="minorHAnsi"/>
                <w:sz w:val="20"/>
                <w:szCs w:val="20"/>
              </w:rPr>
              <w:t>Autoryzacja</w:t>
            </w:r>
          </w:p>
        </w:tc>
        <w:tc>
          <w:tcPr>
            <w:tcW w:w="7138" w:type="dxa"/>
          </w:tcPr>
          <w:p w14:paraId="3EF94BBD" w14:textId="77777777" w:rsidR="00D91F60" w:rsidRPr="00246854" w:rsidRDefault="00D91F60" w:rsidP="00F4680B">
            <w:p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Autoryzacja administratorów systemu musi bazować na rolach użytkowników</w:t>
            </w:r>
          </w:p>
        </w:tc>
      </w:tr>
      <w:tr w:rsidR="00D91F60" w:rsidRPr="00246854" w14:paraId="5AE8A46D" w14:textId="77777777" w:rsidTr="00F4680B">
        <w:trPr>
          <w:jc w:val="center"/>
        </w:trPr>
        <w:tc>
          <w:tcPr>
            <w:tcW w:w="549" w:type="dxa"/>
          </w:tcPr>
          <w:p w14:paraId="076D4E0C" w14:textId="77777777" w:rsidR="00D91F60" w:rsidRPr="00246854" w:rsidRDefault="00D91F60" w:rsidP="00D91F60">
            <w:pPr>
              <w:numPr>
                <w:ilvl w:val="0"/>
                <w:numId w:val="11"/>
              </w:numPr>
              <w:spacing w:after="0" w:line="276" w:lineRule="auto"/>
              <w:ind w:left="441"/>
              <w:contextualSpacing/>
              <w:jc w:val="left"/>
              <w:rPr>
                <w:rFonts w:asciiTheme="minorHAnsi" w:hAnsiTheme="minorHAnsi" w:cstheme="minorHAnsi"/>
                <w:sz w:val="20"/>
                <w:szCs w:val="20"/>
              </w:rPr>
            </w:pPr>
          </w:p>
        </w:tc>
        <w:tc>
          <w:tcPr>
            <w:tcW w:w="1714" w:type="dxa"/>
          </w:tcPr>
          <w:p w14:paraId="0757E307" w14:textId="77777777" w:rsidR="00D91F60" w:rsidRPr="00246854" w:rsidRDefault="00D91F60" w:rsidP="00F4680B">
            <w:pPr>
              <w:spacing w:after="0"/>
              <w:contextualSpacing/>
              <w:jc w:val="left"/>
              <w:rPr>
                <w:rFonts w:asciiTheme="minorHAnsi" w:hAnsiTheme="minorHAnsi" w:cstheme="minorHAnsi"/>
                <w:sz w:val="20"/>
                <w:szCs w:val="20"/>
              </w:rPr>
            </w:pPr>
            <w:r w:rsidRPr="00246854">
              <w:rPr>
                <w:rFonts w:asciiTheme="minorHAnsi" w:hAnsiTheme="minorHAnsi" w:cstheme="minorHAnsi"/>
                <w:sz w:val="20"/>
                <w:szCs w:val="20"/>
              </w:rPr>
              <w:t>Podtrzymywanie sesji</w:t>
            </w:r>
          </w:p>
        </w:tc>
        <w:tc>
          <w:tcPr>
            <w:tcW w:w="7138" w:type="dxa"/>
          </w:tcPr>
          <w:p w14:paraId="51AD2DA7" w14:textId="77777777" w:rsidR="00D91F60" w:rsidRPr="00246854" w:rsidRDefault="00D91F60" w:rsidP="00F4680B">
            <w:p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System musi posiadać funkcje przywiązywania sesji (Session persistence) przy wykorzystaniu co najmniej następujących atrybutów: Cookie (hash, rewrite, custom, insert, passive)</w:t>
            </w:r>
          </w:p>
          <w:p w14:paraId="7BBD3CA7" w14:textId="77777777" w:rsidR="00D91F60" w:rsidRPr="00246854" w:rsidRDefault="00D91F60" w:rsidP="00D91F60">
            <w:pPr>
              <w:numPr>
                <w:ilvl w:val="0"/>
                <w:numId w:val="28"/>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Adres źródła</w:t>
            </w:r>
          </w:p>
          <w:p w14:paraId="25CCBC78" w14:textId="77777777" w:rsidR="00D91F60" w:rsidRPr="00246854" w:rsidRDefault="00D91F60" w:rsidP="00D91F60">
            <w:pPr>
              <w:numPr>
                <w:ilvl w:val="0"/>
                <w:numId w:val="28"/>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SIP call ID</w:t>
            </w:r>
          </w:p>
          <w:p w14:paraId="3A670D5A" w14:textId="77777777" w:rsidR="00D91F60" w:rsidRPr="00246854" w:rsidRDefault="00D91F60" w:rsidP="00D91F60">
            <w:pPr>
              <w:numPr>
                <w:ilvl w:val="0"/>
                <w:numId w:val="28"/>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Identyfikator sesji SSL</w:t>
            </w:r>
          </w:p>
          <w:p w14:paraId="1E7813A8" w14:textId="77777777" w:rsidR="00D91F60" w:rsidRPr="00246854" w:rsidRDefault="00D91F60" w:rsidP="00D91F60">
            <w:pPr>
              <w:numPr>
                <w:ilvl w:val="0"/>
                <w:numId w:val="28"/>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Adres docelowy</w:t>
            </w:r>
          </w:p>
          <w:p w14:paraId="7F96E553" w14:textId="77777777" w:rsidR="00D91F60" w:rsidRPr="00246854" w:rsidRDefault="00D91F60" w:rsidP="00F4680B">
            <w:p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lastRenderedPageBreak/>
              <w:t>Tworzone przez administratora systemu przy wykorzystaniu języka skryptowego z punktu 5</w:t>
            </w:r>
          </w:p>
        </w:tc>
      </w:tr>
      <w:tr w:rsidR="00D91F60" w:rsidRPr="00246854" w14:paraId="61CE251E" w14:textId="77777777" w:rsidTr="00F4680B">
        <w:trPr>
          <w:jc w:val="center"/>
        </w:trPr>
        <w:tc>
          <w:tcPr>
            <w:tcW w:w="549" w:type="dxa"/>
          </w:tcPr>
          <w:p w14:paraId="29F8CC6E" w14:textId="77777777" w:rsidR="00D91F60" w:rsidRPr="00246854" w:rsidRDefault="00D91F60" w:rsidP="00D91F60">
            <w:pPr>
              <w:numPr>
                <w:ilvl w:val="0"/>
                <w:numId w:val="11"/>
              </w:numPr>
              <w:spacing w:after="0" w:line="276" w:lineRule="auto"/>
              <w:ind w:left="441"/>
              <w:contextualSpacing/>
              <w:jc w:val="left"/>
              <w:rPr>
                <w:rFonts w:asciiTheme="minorHAnsi" w:hAnsiTheme="minorHAnsi" w:cstheme="minorHAnsi"/>
                <w:sz w:val="20"/>
                <w:szCs w:val="20"/>
              </w:rPr>
            </w:pPr>
          </w:p>
        </w:tc>
        <w:tc>
          <w:tcPr>
            <w:tcW w:w="1714" w:type="dxa"/>
          </w:tcPr>
          <w:p w14:paraId="48C761D7" w14:textId="77777777" w:rsidR="00D91F60" w:rsidRPr="00246854" w:rsidRDefault="00D91F60" w:rsidP="00F4680B">
            <w:pPr>
              <w:spacing w:after="0"/>
              <w:contextualSpacing/>
              <w:jc w:val="left"/>
              <w:rPr>
                <w:rFonts w:asciiTheme="minorHAnsi" w:hAnsiTheme="minorHAnsi" w:cstheme="minorHAnsi"/>
                <w:sz w:val="20"/>
                <w:szCs w:val="20"/>
              </w:rPr>
            </w:pPr>
            <w:r w:rsidRPr="00246854">
              <w:rPr>
                <w:rFonts w:asciiTheme="minorHAnsi" w:hAnsiTheme="minorHAnsi" w:cstheme="minorHAnsi"/>
                <w:sz w:val="20"/>
                <w:szCs w:val="20"/>
              </w:rPr>
              <w:t>Połączenia</w:t>
            </w:r>
          </w:p>
        </w:tc>
        <w:tc>
          <w:tcPr>
            <w:tcW w:w="7138" w:type="dxa"/>
          </w:tcPr>
          <w:p w14:paraId="240152B1" w14:textId="77777777" w:rsidR="00D91F60" w:rsidRPr="00246854" w:rsidRDefault="00D91F60" w:rsidP="00F4680B">
            <w:p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System musi posiadać funkcję definiowania maksymalnej ilości obsługiwanych przez dany serwer połączeń, w przypadku przekroczenia zdefiniowanej wartości musi istnieć możliwość wysłania klientowi strony błędu lub przekierowania klienta na inny serwer.</w:t>
            </w:r>
          </w:p>
        </w:tc>
      </w:tr>
      <w:tr w:rsidR="00D91F60" w:rsidRPr="00246854" w14:paraId="6700D45D" w14:textId="77777777" w:rsidTr="00F4680B">
        <w:trPr>
          <w:jc w:val="center"/>
        </w:trPr>
        <w:tc>
          <w:tcPr>
            <w:tcW w:w="549" w:type="dxa"/>
          </w:tcPr>
          <w:p w14:paraId="3C72E16A" w14:textId="77777777" w:rsidR="00D91F60" w:rsidRPr="00246854" w:rsidRDefault="00D91F60" w:rsidP="00D91F60">
            <w:pPr>
              <w:numPr>
                <w:ilvl w:val="0"/>
                <w:numId w:val="11"/>
              </w:numPr>
              <w:spacing w:after="0" w:line="276" w:lineRule="auto"/>
              <w:ind w:left="441"/>
              <w:contextualSpacing/>
              <w:jc w:val="left"/>
              <w:rPr>
                <w:rFonts w:asciiTheme="minorHAnsi" w:hAnsiTheme="minorHAnsi" w:cstheme="minorHAnsi"/>
                <w:sz w:val="20"/>
                <w:szCs w:val="20"/>
              </w:rPr>
            </w:pPr>
          </w:p>
        </w:tc>
        <w:tc>
          <w:tcPr>
            <w:tcW w:w="1714" w:type="dxa"/>
          </w:tcPr>
          <w:p w14:paraId="1E3E8078" w14:textId="77777777" w:rsidR="00D91F60" w:rsidRPr="00246854" w:rsidRDefault="00D91F60" w:rsidP="00F4680B">
            <w:pPr>
              <w:spacing w:after="0"/>
              <w:contextualSpacing/>
              <w:jc w:val="left"/>
              <w:rPr>
                <w:rFonts w:asciiTheme="minorHAnsi" w:hAnsiTheme="minorHAnsi" w:cstheme="minorHAnsi"/>
                <w:sz w:val="20"/>
                <w:szCs w:val="20"/>
              </w:rPr>
            </w:pPr>
            <w:r w:rsidRPr="00246854">
              <w:rPr>
                <w:rFonts w:asciiTheme="minorHAnsi" w:hAnsiTheme="minorHAnsi" w:cstheme="minorHAnsi"/>
                <w:sz w:val="20"/>
                <w:szCs w:val="20"/>
              </w:rPr>
              <w:t>Kopia ruchu</w:t>
            </w:r>
          </w:p>
        </w:tc>
        <w:tc>
          <w:tcPr>
            <w:tcW w:w="7138" w:type="dxa"/>
          </w:tcPr>
          <w:p w14:paraId="5ED330B7" w14:textId="77777777" w:rsidR="00D91F60" w:rsidRPr="00246854" w:rsidRDefault="00D91F60" w:rsidP="00F4680B">
            <w:p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System musi zapewniać możliwość klonowania puli serwerów umożliwiając wysyłanie kopii ruchu do zewnętrznych systemów monitoringu lub urządzeń typu IDS/IPS.</w:t>
            </w:r>
          </w:p>
        </w:tc>
      </w:tr>
      <w:tr w:rsidR="00D91F60" w:rsidRPr="00246854" w14:paraId="63D04E4C" w14:textId="77777777" w:rsidTr="00F4680B">
        <w:trPr>
          <w:jc w:val="center"/>
        </w:trPr>
        <w:tc>
          <w:tcPr>
            <w:tcW w:w="549" w:type="dxa"/>
          </w:tcPr>
          <w:p w14:paraId="25DFE59A" w14:textId="77777777" w:rsidR="00D91F60" w:rsidRPr="00246854" w:rsidRDefault="00D91F60" w:rsidP="00D91F60">
            <w:pPr>
              <w:numPr>
                <w:ilvl w:val="0"/>
                <w:numId w:val="11"/>
              </w:numPr>
              <w:spacing w:after="0" w:line="276" w:lineRule="auto"/>
              <w:ind w:left="441"/>
              <w:contextualSpacing/>
              <w:jc w:val="left"/>
              <w:rPr>
                <w:rFonts w:asciiTheme="minorHAnsi" w:hAnsiTheme="minorHAnsi" w:cstheme="minorHAnsi"/>
                <w:sz w:val="20"/>
                <w:szCs w:val="20"/>
              </w:rPr>
            </w:pPr>
          </w:p>
        </w:tc>
        <w:tc>
          <w:tcPr>
            <w:tcW w:w="1714" w:type="dxa"/>
          </w:tcPr>
          <w:p w14:paraId="19781B6A" w14:textId="77777777" w:rsidR="00D91F60" w:rsidRPr="00246854" w:rsidRDefault="00D91F60" w:rsidP="00F4680B">
            <w:pPr>
              <w:spacing w:after="0"/>
              <w:contextualSpacing/>
              <w:jc w:val="left"/>
              <w:rPr>
                <w:rFonts w:asciiTheme="minorHAnsi" w:hAnsiTheme="minorHAnsi" w:cstheme="minorHAnsi"/>
                <w:sz w:val="20"/>
                <w:szCs w:val="20"/>
              </w:rPr>
            </w:pPr>
            <w:r w:rsidRPr="00246854">
              <w:rPr>
                <w:rFonts w:asciiTheme="minorHAnsi" w:hAnsiTheme="minorHAnsi" w:cstheme="minorHAnsi"/>
                <w:sz w:val="20"/>
                <w:szCs w:val="20"/>
              </w:rPr>
              <w:t>Certyfikaty i protokoły</w:t>
            </w:r>
          </w:p>
        </w:tc>
        <w:tc>
          <w:tcPr>
            <w:tcW w:w="7138" w:type="dxa"/>
          </w:tcPr>
          <w:p w14:paraId="2FC07C83" w14:textId="77777777" w:rsidR="00D91F60" w:rsidRPr="00246854" w:rsidRDefault="00D91F60" w:rsidP="00F4680B">
            <w:p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System musi zapewniać obsługę certyfikatów z kluczami typu ECDSA wykorzystującymi krzywe eliptyczne (ECC) zarówno od strony klienta, jak i od strony puli serwerów.</w:t>
            </w:r>
          </w:p>
          <w:p w14:paraId="0675809D" w14:textId="77777777" w:rsidR="00D91F60" w:rsidRPr="00246854" w:rsidRDefault="00D91F60" w:rsidP="00F4680B">
            <w:p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Dla protokołu TLS 1.2 wymagana jest obsługa AES-GCM zarówno od strony klienta, jak i od strony puli serwerów.</w:t>
            </w:r>
          </w:p>
          <w:p w14:paraId="64D3C466" w14:textId="77777777" w:rsidR="00D91F60" w:rsidRPr="00246854" w:rsidRDefault="00D91F60" w:rsidP="00F4680B">
            <w:p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System musi zapewniać obsługę certyfikatów podpisanych funkcją skrótu SHA-2 zarówno od strony klienta, jak i od strony puli serwerów.</w:t>
            </w:r>
          </w:p>
          <w:p w14:paraId="2B227431" w14:textId="77777777" w:rsidR="00D91F60" w:rsidRPr="00246854" w:rsidRDefault="00D91F60" w:rsidP="00F4680B">
            <w:pPr>
              <w:spacing w:after="0"/>
              <w:contextualSpacing/>
              <w:rPr>
                <w:rFonts w:asciiTheme="minorHAnsi" w:hAnsiTheme="minorHAnsi" w:cstheme="minorHAnsi"/>
                <w:sz w:val="20"/>
                <w:szCs w:val="20"/>
              </w:rPr>
            </w:pPr>
            <w:r w:rsidRPr="00246854">
              <w:rPr>
                <w:rFonts w:asciiTheme="minorHAnsi" w:hAnsiTheme="minorHAnsi" w:cstheme="minorHAnsi"/>
                <w:sz w:val="20"/>
                <w:szCs w:val="20"/>
              </w:rPr>
              <w:t xml:space="preserve">Sprzętowe wsparcie dla algorytmów AES, AES-GCM, RSA, DSA, DH, ECDSA, ECDH, SHA2. Wsparcie dla Perfect Forward Secrecy. </w:t>
            </w:r>
          </w:p>
        </w:tc>
      </w:tr>
      <w:tr w:rsidR="00D91F60" w:rsidRPr="00246854" w14:paraId="66721100" w14:textId="77777777" w:rsidTr="00F4680B">
        <w:trPr>
          <w:jc w:val="center"/>
        </w:trPr>
        <w:tc>
          <w:tcPr>
            <w:tcW w:w="549" w:type="dxa"/>
          </w:tcPr>
          <w:p w14:paraId="495892EC" w14:textId="77777777" w:rsidR="00D91F60" w:rsidRPr="00246854" w:rsidRDefault="00D91F60" w:rsidP="00D91F60">
            <w:pPr>
              <w:numPr>
                <w:ilvl w:val="0"/>
                <w:numId w:val="11"/>
              </w:numPr>
              <w:spacing w:after="0" w:line="276" w:lineRule="auto"/>
              <w:ind w:left="441"/>
              <w:contextualSpacing/>
              <w:jc w:val="left"/>
              <w:rPr>
                <w:rFonts w:asciiTheme="minorHAnsi" w:hAnsiTheme="minorHAnsi" w:cstheme="minorHAnsi"/>
                <w:sz w:val="20"/>
                <w:szCs w:val="20"/>
              </w:rPr>
            </w:pPr>
          </w:p>
        </w:tc>
        <w:tc>
          <w:tcPr>
            <w:tcW w:w="1714" w:type="dxa"/>
          </w:tcPr>
          <w:p w14:paraId="6609555A" w14:textId="77777777" w:rsidR="00D91F60" w:rsidRPr="00246854" w:rsidRDefault="00D91F60" w:rsidP="00F4680B">
            <w:pPr>
              <w:spacing w:after="0"/>
              <w:contextualSpacing/>
              <w:jc w:val="left"/>
              <w:rPr>
                <w:rFonts w:asciiTheme="minorHAnsi" w:hAnsiTheme="minorHAnsi" w:cstheme="minorHAnsi"/>
                <w:sz w:val="20"/>
                <w:szCs w:val="20"/>
              </w:rPr>
            </w:pPr>
            <w:r w:rsidRPr="00246854">
              <w:rPr>
                <w:rFonts w:asciiTheme="minorHAnsi" w:hAnsiTheme="minorHAnsi" w:cstheme="minorHAnsi"/>
                <w:sz w:val="20"/>
                <w:szCs w:val="20"/>
              </w:rPr>
              <w:t>TLS 1.3</w:t>
            </w:r>
          </w:p>
        </w:tc>
        <w:tc>
          <w:tcPr>
            <w:tcW w:w="7138" w:type="dxa"/>
          </w:tcPr>
          <w:p w14:paraId="0F1C53EF" w14:textId="77777777" w:rsidR="00D91F60" w:rsidRPr="00246854" w:rsidRDefault="00D91F60" w:rsidP="00F4680B">
            <w:pPr>
              <w:spacing w:after="0"/>
              <w:contextualSpacing/>
              <w:rPr>
                <w:rFonts w:asciiTheme="minorHAnsi" w:hAnsiTheme="minorHAnsi" w:cstheme="minorHAnsi"/>
                <w:sz w:val="20"/>
                <w:szCs w:val="20"/>
              </w:rPr>
            </w:pPr>
            <w:r w:rsidRPr="00246854">
              <w:rPr>
                <w:rFonts w:asciiTheme="minorHAnsi" w:hAnsiTheme="minorHAnsi" w:cstheme="minorHAnsi"/>
                <w:sz w:val="20"/>
                <w:szCs w:val="20"/>
              </w:rPr>
              <w:t>Urządzenie musi wspierać protokół TLS 1.3.</w:t>
            </w:r>
          </w:p>
          <w:p w14:paraId="4CCCC36D" w14:textId="77777777" w:rsidR="00D91F60" w:rsidRPr="00246854" w:rsidRDefault="00D91F60" w:rsidP="00F4680B">
            <w:p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Dla protokołu TLS 1.3 wymagana jest obsługa CHACHA20-POLY1305 zarówno od strony klienta, jak i od strony puli serwerów.</w:t>
            </w:r>
          </w:p>
        </w:tc>
      </w:tr>
      <w:tr w:rsidR="00D91F60" w:rsidRPr="00246854" w14:paraId="50993F2A" w14:textId="77777777" w:rsidTr="00F4680B">
        <w:trPr>
          <w:jc w:val="center"/>
        </w:trPr>
        <w:tc>
          <w:tcPr>
            <w:tcW w:w="549" w:type="dxa"/>
          </w:tcPr>
          <w:p w14:paraId="41031620" w14:textId="77777777" w:rsidR="00D91F60" w:rsidRPr="00246854" w:rsidRDefault="00D91F60" w:rsidP="00D91F60">
            <w:pPr>
              <w:numPr>
                <w:ilvl w:val="0"/>
                <w:numId w:val="11"/>
              </w:numPr>
              <w:spacing w:after="0" w:line="276" w:lineRule="auto"/>
              <w:ind w:left="441"/>
              <w:contextualSpacing/>
              <w:jc w:val="left"/>
              <w:rPr>
                <w:rFonts w:asciiTheme="minorHAnsi" w:hAnsiTheme="minorHAnsi" w:cstheme="minorHAnsi"/>
                <w:sz w:val="20"/>
                <w:szCs w:val="20"/>
              </w:rPr>
            </w:pPr>
          </w:p>
        </w:tc>
        <w:tc>
          <w:tcPr>
            <w:tcW w:w="1714" w:type="dxa"/>
          </w:tcPr>
          <w:p w14:paraId="2E749D65" w14:textId="77777777" w:rsidR="00D91F60" w:rsidRPr="00246854" w:rsidRDefault="00D91F60" w:rsidP="00F4680B">
            <w:pPr>
              <w:spacing w:after="0"/>
              <w:contextualSpacing/>
              <w:jc w:val="left"/>
              <w:rPr>
                <w:rFonts w:asciiTheme="minorHAnsi" w:hAnsiTheme="minorHAnsi" w:cstheme="minorHAnsi"/>
                <w:sz w:val="20"/>
                <w:szCs w:val="20"/>
              </w:rPr>
            </w:pPr>
            <w:r w:rsidRPr="00246854">
              <w:rPr>
                <w:rFonts w:asciiTheme="minorHAnsi" w:hAnsiTheme="minorHAnsi" w:cstheme="minorHAnsi"/>
                <w:sz w:val="20"/>
                <w:szCs w:val="20"/>
              </w:rPr>
              <w:t>VLAN</w:t>
            </w:r>
          </w:p>
        </w:tc>
        <w:tc>
          <w:tcPr>
            <w:tcW w:w="7138" w:type="dxa"/>
          </w:tcPr>
          <w:p w14:paraId="4AC70861" w14:textId="77777777" w:rsidR="00D91F60" w:rsidRPr="00246854" w:rsidRDefault="00D91F60" w:rsidP="00F4680B">
            <w:p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System musi obsługiwać sieci VLAN w standardzie 802.1q</w:t>
            </w:r>
          </w:p>
        </w:tc>
      </w:tr>
      <w:tr w:rsidR="00D91F60" w:rsidRPr="00246854" w14:paraId="4949E25B" w14:textId="77777777" w:rsidTr="00F4680B">
        <w:trPr>
          <w:jc w:val="center"/>
        </w:trPr>
        <w:tc>
          <w:tcPr>
            <w:tcW w:w="549" w:type="dxa"/>
          </w:tcPr>
          <w:p w14:paraId="22190481" w14:textId="77777777" w:rsidR="00D91F60" w:rsidRPr="00246854" w:rsidRDefault="00D91F60" w:rsidP="00D91F60">
            <w:pPr>
              <w:numPr>
                <w:ilvl w:val="0"/>
                <w:numId w:val="11"/>
              </w:numPr>
              <w:spacing w:after="0" w:line="276" w:lineRule="auto"/>
              <w:ind w:left="441"/>
              <w:contextualSpacing/>
              <w:jc w:val="left"/>
              <w:rPr>
                <w:rFonts w:asciiTheme="minorHAnsi" w:hAnsiTheme="minorHAnsi" w:cstheme="minorHAnsi"/>
                <w:sz w:val="20"/>
                <w:szCs w:val="20"/>
              </w:rPr>
            </w:pPr>
          </w:p>
        </w:tc>
        <w:tc>
          <w:tcPr>
            <w:tcW w:w="1714" w:type="dxa"/>
          </w:tcPr>
          <w:p w14:paraId="34CE7EF6" w14:textId="77777777" w:rsidR="00D91F60" w:rsidRPr="00246854" w:rsidRDefault="00D91F60" w:rsidP="00F4680B">
            <w:pPr>
              <w:spacing w:after="0"/>
              <w:contextualSpacing/>
              <w:jc w:val="left"/>
              <w:rPr>
                <w:rFonts w:asciiTheme="minorHAnsi" w:hAnsiTheme="minorHAnsi" w:cstheme="minorHAnsi"/>
                <w:sz w:val="20"/>
                <w:szCs w:val="20"/>
              </w:rPr>
            </w:pPr>
            <w:r w:rsidRPr="00246854">
              <w:rPr>
                <w:rFonts w:asciiTheme="minorHAnsi" w:hAnsiTheme="minorHAnsi" w:cstheme="minorHAnsi"/>
                <w:sz w:val="20"/>
                <w:szCs w:val="20"/>
              </w:rPr>
              <w:t>LACP</w:t>
            </w:r>
          </w:p>
        </w:tc>
        <w:tc>
          <w:tcPr>
            <w:tcW w:w="7138" w:type="dxa"/>
          </w:tcPr>
          <w:p w14:paraId="70E982C0" w14:textId="77777777" w:rsidR="00D91F60" w:rsidRPr="00246854" w:rsidRDefault="00D91F60" w:rsidP="00F4680B">
            <w:p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System musi obsługiwać agregację linków w standardzie 802.3ad (LACP)</w:t>
            </w:r>
          </w:p>
        </w:tc>
      </w:tr>
      <w:tr w:rsidR="00D91F60" w:rsidRPr="00246854" w14:paraId="5A0D2225" w14:textId="77777777" w:rsidTr="00F4680B">
        <w:trPr>
          <w:jc w:val="center"/>
        </w:trPr>
        <w:tc>
          <w:tcPr>
            <w:tcW w:w="549" w:type="dxa"/>
          </w:tcPr>
          <w:p w14:paraId="327D9866" w14:textId="77777777" w:rsidR="00D91F60" w:rsidRPr="00246854" w:rsidRDefault="00D91F60" w:rsidP="00D91F60">
            <w:pPr>
              <w:numPr>
                <w:ilvl w:val="0"/>
                <w:numId w:val="11"/>
              </w:numPr>
              <w:spacing w:after="0" w:line="276" w:lineRule="auto"/>
              <w:ind w:left="441"/>
              <w:contextualSpacing/>
              <w:jc w:val="left"/>
              <w:rPr>
                <w:rFonts w:asciiTheme="minorHAnsi" w:hAnsiTheme="minorHAnsi" w:cstheme="minorHAnsi"/>
                <w:sz w:val="20"/>
                <w:szCs w:val="20"/>
              </w:rPr>
            </w:pPr>
          </w:p>
        </w:tc>
        <w:tc>
          <w:tcPr>
            <w:tcW w:w="1714" w:type="dxa"/>
          </w:tcPr>
          <w:p w14:paraId="174C44A5" w14:textId="77777777" w:rsidR="00D91F60" w:rsidRPr="00246854" w:rsidRDefault="00D91F60" w:rsidP="00F4680B">
            <w:pPr>
              <w:spacing w:after="0"/>
              <w:contextualSpacing/>
              <w:jc w:val="left"/>
              <w:rPr>
                <w:rFonts w:asciiTheme="minorHAnsi" w:hAnsiTheme="minorHAnsi" w:cstheme="minorHAnsi"/>
                <w:sz w:val="20"/>
                <w:szCs w:val="20"/>
              </w:rPr>
            </w:pPr>
            <w:r w:rsidRPr="00246854">
              <w:rPr>
                <w:rFonts w:asciiTheme="minorHAnsi" w:hAnsiTheme="minorHAnsi" w:cstheme="minorHAnsi"/>
                <w:sz w:val="20"/>
                <w:szCs w:val="20"/>
              </w:rPr>
              <w:t>Jumbo Frames</w:t>
            </w:r>
          </w:p>
        </w:tc>
        <w:tc>
          <w:tcPr>
            <w:tcW w:w="7138" w:type="dxa"/>
          </w:tcPr>
          <w:p w14:paraId="63F21B45" w14:textId="77777777" w:rsidR="00D91F60" w:rsidRPr="00246854" w:rsidRDefault="00D91F60" w:rsidP="00F4680B">
            <w:pPr>
              <w:pBdr>
                <w:top w:val="nil"/>
                <w:left w:val="nil"/>
                <w:bottom w:val="nil"/>
                <w:right w:val="nil"/>
                <w:between w:val="nil"/>
              </w:pBdr>
              <w:spacing w:after="0"/>
              <w:contextualSpacing/>
              <w:rPr>
                <w:rFonts w:asciiTheme="minorHAnsi" w:hAnsiTheme="minorHAnsi" w:cstheme="minorHAnsi"/>
                <w:sz w:val="20"/>
                <w:szCs w:val="20"/>
              </w:rPr>
            </w:pPr>
            <w:r w:rsidRPr="00246854">
              <w:rPr>
                <w:rFonts w:asciiTheme="minorHAnsi" w:hAnsiTheme="minorHAnsi" w:cstheme="minorHAnsi"/>
                <w:sz w:val="20"/>
                <w:szCs w:val="20"/>
              </w:rPr>
              <w:t>System musi obsługiwać Jumbo Frames</w:t>
            </w:r>
          </w:p>
        </w:tc>
      </w:tr>
      <w:tr w:rsidR="00D91F60" w:rsidRPr="00246854" w14:paraId="66080ACF" w14:textId="77777777" w:rsidTr="00F4680B">
        <w:trPr>
          <w:jc w:val="center"/>
        </w:trPr>
        <w:tc>
          <w:tcPr>
            <w:tcW w:w="549" w:type="dxa"/>
          </w:tcPr>
          <w:p w14:paraId="44E3DDDA" w14:textId="77777777" w:rsidR="00D91F60" w:rsidRPr="00246854" w:rsidRDefault="00D91F60" w:rsidP="00D91F60">
            <w:pPr>
              <w:numPr>
                <w:ilvl w:val="0"/>
                <w:numId w:val="11"/>
              </w:numPr>
              <w:spacing w:after="0" w:line="276" w:lineRule="auto"/>
              <w:ind w:left="441"/>
              <w:contextualSpacing/>
              <w:jc w:val="left"/>
              <w:rPr>
                <w:rFonts w:asciiTheme="minorHAnsi" w:hAnsiTheme="minorHAnsi" w:cstheme="minorHAnsi"/>
                <w:sz w:val="20"/>
                <w:szCs w:val="20"/>
              </w:rPr>
            </w:pPr>
          </w:p>
        </w:tc>
        <w:tc>
          <w:tcPr>
            <w:tcW w:w="1714" w:type="dxa"/>
          </w:tcPr>
          <w:p w14:paraId="74C2CA0F" w14:textId="77777777" w:rsidR="00D91F60" w:rsidRPr="00246854" w:rsidRDefault="00D91F60" w:rsidP="00F4680B">
            <w:pPr>
              <w:spacing w:after="0"/>
              <w:contextualSpacing/>
              <w:jc w:val="left"/>
              <w:rPr>
                <w:rFonts w:asciiTheme="minorHAnsi" w:hAnsiTheme="minorHAnsi" w:cstheme="minorHAnsi"/>
                <w:sz w:val="20"/>
                <w:szCs w:val="20"/>
              </w:rPr>
            </w:pPr>
            <w:r w:rsidRPr="00246854">
              <w:rPr>
                <w:rFonts w:asciiTheme="minorHAnsi" w:hAnsiTheme="minorHAnsi" w:cstheme="minorHAnsi"/>
                <w:sz w:val="20"/>
                <w:szCs w:val="20"/>
              </w:rPr>
              <w:t>VXLAN</w:t>
            </w:r>
          </w:p>
        </w:tc>
        <w:tc>
          <w:tcPr>
            <w:tcW w:w="7138" w:type="dxa"/>
          </w:tcPr>
          <w:p w14:paraId="6FCEA7CB" w14:textId="77777777" w:rsidR="00D91F60" w:rsidRPr="00246854" w:rsidRDefault="00D91F60" w:rsidP="00F4680B">
            <w:pPr>
              <w:pBdr>
                <w:top w:val="nil"/>
                <w:left w:val="nil"/>
                <w:bottom w:val="nil"/>
                <w:right w:val="nil"/>
                <w:between w:val="nil"/>
              </w:pBdr>
              <w:spacing w:after="0"/>
              <w:contextualSpacing/>
              <w:rPr>
                <w:rFonts w:asciiTheme="minorHAnsi" w:hAnsiTheme="minorHAnsi" w:cstheme="minorHAnsi"/>
                <w:sz w:val="20"/>
                <w:szCs w:val="20"/>
              </w:rPr>
            </w:pPr>
            <w:r w:rsidRPr="00246854">
              <w:rPr>
                <w:rFonts w:asciiTheme="minorHAnsi" w:hAnsiTheme="minorHAnsi" w:cstheme="minorHAnsi"/>
                <w:sz w:val="20"/>
                <w:szCs w:val="20"/>
              </w:rPr>
              <w:t>System musi posiadać funkcjonalność bramy VXLAN</w:t>
            </w:r>
          </w:p>
        </w:tc>
      </w:tr>
      <w:tr w:rsidR="00D91F60" w:rsidRPr="00246854" w14:paraId="4DEF95FD" w14:textId="77777777" w:rsidTr="00F4680B">
        <w:trPr>
          <w:jc w:val="center"/>
        </w:trPr>
        <w:tc>
          <w:tcPr>
            <w:tcW w:w="549" w:type="dxa"/>
          </w:tcPr>
          <w:p w14:paraId="5D938EF9" w14:textId="77777777" w:rsidR="00D91F60" w:rsidRPr="00246854" w:rsidRDefault="00D91F60" w:rsidP="00D91F60">
            <w:pPr>
              <w:numPr>
                <w:ilvl w:val="0"/>
                <w:numId w:val="11"/>
              </w:numPr>
              <w:spacing w:after="0" w:line="276" w:lineRule="auto"/>
              <w:ind w:left="441"/>
              <w:contextualSpacing/>
              <w:jc w:val="left"/>
              <w:rPr>
                <w:rFonts w:asciiTheme="minorHAnsi" w:hAnsiTheme="minorHAnsi" w:cstheme="minorHAnsi"/>
                <w:sz w:val="20"/>
                <w:szCs w:val="20"/>
              </w:rPr>
            </w:pPr>
          </w:p>
        </w:tc>
        <w:tc>
          <w:tcPr>
            <w:tcW w:w="1714" w:type="dxa"/>
          </w:tcPr>
          <w:p w14:paraId="00E0D641" w14:textId="77777777" w:rsidR="00D91F60" w:rsidRPr="00246854" w:rsidRDefault="00D91F60" w:rsidP="00F4680B">
            <w:pPr>
              <w:spacing w:after="0"/>
              <w:contextualSpacing/>
              <w:jc w:val="left"/>
              <w:rPr>
                <w:rFonts w:asciiTheme="minorHAnsi" w:hAnsiTheme="minorHAnsi" w:cstheme="minorHAnsi"/>
                <w:sz w:val="20"/>
                <w:szCs w:val="20"/>
              </w:rPr>
            </w:pPr>
            <w:r w:rsidRPr="00246854">
              <w:rPr>
                <w:rFonts w:asciiTheme="minorHAnsi" w:hAnsiTheme="minorHAnsi" w:cstheme="minorHAnsi"/>
                <w:sz w:val="20"/>
                <w:szCs w:val="20"/>
              </w:rPr>
              <w:t>Usługi warstw 4-7</w:t>
            </w:r>
          </w:p>
        </w:tc>
        <w:tc>
          <w:tcPr>
            <w:tcW w:w="7138" w:type="dxa"/>
          </w:tcPr>
          <w:p w14:paraId="4C882F63" w14:textId="77777777" w:rsidR="00D91F60" w:rsidRPr="00246854" w:rsidRDefault="00D91F60" w:rsidP="00F4680B">
            <w:p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System musi świadczyć, co najmniej następujące usługi w warstwach 4-7:</w:t>
            </w:r>
          </w:p>
          <w:p w14:paraId="1F8ED683" w14:textId="77777777" w:rsidR="00D91F60" w:rsidRPr="00246854" w:rsidRDefault="00D91F60" w:rsidP="00D91F60">
            <w:pPr>
              <w:numPr>
                <w:ilvl w:val="0"/>
                <w:numId w:val="29"/>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Inspekcja warstwy aplikacji, w tym inspekcja nagłówka http</w:t>
            </w:r>
          </w:p>
          <w:p w14:paraId="45C833F6" w14:textId="77777777" w:rsidR="00D91F60" w:rsidRPr="00246854" w:rsidRDefault="00D91F60" w:rsidP="00D91F60">
            <w:pPr>
              <w:numPr>
                <w:ilvl w:val="0"/>
                <w:numId w:val="29"/>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Ukrywanie zasobów</w:t>
            </w:r>
          </w:p>
          <w:p w14:paraId="2C7E2C13" w14:textId="77777777" w:rsidR="00D91F60" w:rsidRPr="00246854" w:rsidRDefault="00D91F60" w:rsidP="00D91F60">
            <w:pPr>
              <w:numPr>
                <w:ilvl w:val="0"/>
                <w:numId w:val="29"/>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 xml:space="preserve">Zmiana odpowiedzi serwera </w:t>
            </w:r>
          </w:p>
          <w:p w14:paraId="7F6DA838" w14:textId="77777777" w:rsidR="00D91F60" w:rsidRPr="00246854" w:rsidRDefault="00D91F60" w:rsidP="00D91F60">
            <w:pPr>
              <w:numPr>
                <w:ilvl w:val="0"/>
                <w:numId w:val="29"/>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Przepisywanie odpowiedzi (response rewriting)</w:t>
            </w:r>
          </w:p>
          <w:p w14:paraId="2CDB6BF3" w14:textId="77777777" w:rsidR="00D91F60" w:rsidRPr="00246854" w:rsidRDefault="00D91F60" w:rsidP="00D91F60">
            <w:pPr>
              <w:numPr>
                <w:ilvl w:val="0"/>
                <w:numId w:val="29"/>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Ochrona przed atakami typu DoS/DDoS</w:t>
            </w:r>
          </w:p>
          <w:p w14:paraId="78C909A3" w14:textId="77777777" w:rsidR="00D91F60" w:rsidRPr="00246854" w:rsidRDefault="00D91F60" w:rsidP="00D91F60">
            <w:pPr>
              <w:numPr>
                <w:ilvl w:val="0"/>
                <w:numId w:val="29"/>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Ochrona przed atakami typu SYN Flood</w:t>
            </w:r>
          </w:p>
          <w:p w14:paraId="5383B38A" w14:textId="77777777" w:rsidR="00D91F60" w:rsidRPr="00246854" w:rsidRDefault="00D91F60" w:rsidP="00D91F60">
            <w:pPr>
              <w:numPr>
                <w:ilvl w:val="0"/>
                <w:numId w:val="29"/>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Multipleksowanie połączeń http</w:t>
            </w:r>
          </w:p>
          <w:p w14:paraId="7E8BA2C0" w14:textId="77777777" w:rsidR="00D91F60" w:rsidRPr="00246854" w:rsidRDefault="00D91F60" w:rsidP="00D91F60">
            <w:pPr>
              <w:numPr>
                <w:ilvl w:val="0"/>
                <w:numId w:val="29"/>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Kompresja I cache’owanie http</w:t>
            </w:r>
          </w:p>
        </w:tc>
      </w:tr>
      <w:tr w:rsidR="00D91F60" w:rsidRPr="00246854" w14:paraId="17DF8CF9" w14:textId="77777777" w:rsidTr="00F4680B">
        <w:trPr>
          <w:jc w:val="center"/>
        </w:trPr>
        <w:tc>
          <w:tcPr>
            <w:tcW w:w="549" w:type="dxa"/>
          </w:tcPr>
          <w:p w14:paraId="7B59D6A9" w14:textId="77777777" w:rsidR="00D91F60" w:rsidRPr="00246854" w:rsidRDefault="00D91F60" w:rsidP="00D91F60">
            <w:pPr>
              <w:numPr>
                <w:ilvl w:val="0"/>
                <w:numId w:val="11"/>
              </w:numPr>
              <w:spacing w:after="0" w:line="276" w:lineRule="auto"/>
              <w:ind w:left="441"/>
              <w:contextualSpacing/>
              <w:jc w:val="left"/>
              <w:rPr>
                <w:rFonts w:asciiTheme="minorHAnsi" w:hAnsiTheme="minorHAnsi" w:cstheme="minorHAnsi"/>
                <w:sz w:val="20"/>
                <w:szCs w:val="20"/>
              </w:rPr>
            </w:pPr>
          </w:p>
        </w:tc>
        <w:tc>
          <w:tcPr>
            <w:tcW w:w="1714" w:type="dxa"/>
          </w:tcPr>
          <w:p w14:paraId="408D03BC" w14:textId="77777777" w:rsidR="00D91F60" w:rsidRPr="00246854" w:rsidRDefault="00D91F60" w:rsidP="00F4680B">
            <w:pPr>
              <w:spacing w:after="0"/>
              <w:contextualSpacing/>
              <w:jc w:val="left"/>
              <w:rPr>
                <w:rFonts w:asciiTheme="minorHAnsi" w:hAnsiTheme="minorHAnsi" w:cstheme="minorHAnsi"/>
                <w:sz w:val="20"/>
                <w:szCs w:val="20"/>
              </w:rPr>
            </w:pPr>
            <w:r w:rsidRPr="00246854">
              <w:rPr>
                <w:rFonts w:asciiTheme="minorHAnsi" w:hAnsiTheme="minorHAnsi" w:cstheme="minorHAnsi"/>
                <w:sz w:val="20"/>
                <w:szCs w:val="20"/>
              </w:rPr>
              <w:t>Wsparcie HTTP/2</w:t>
            </w:r>
          </w:p>
        </w:tc>
        <w:tc>
          <w:tcPr>
            <w:tcW w:w="7138" w:type="dxa"/>
          </w:tcPr>
          <w:p w14:paraId="7CD52453" w14:textId="77777777" w:rsidR="00D91F60" w:rsidRPr="00246854" w:rsidRDefault="00D91F60" w:rsidP="00F4680B">
            <w:p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Wsparcie dla HTTP/2, w tym wsparcie dla kompresji nagłówków</w:t>
            </w:r>
          </w:p>
        </w:tc>
      </w:tr>
      <w:tr w:rsidR="00D91F60" w:rsidRPr="00246854" w14:paraId="4DCF1992" w14:textId="77777777" w:rsidTr="00F4680B">
        <w:trPr>
          <w:jc w:val="center"/>
        </w:trPr>
        <w:tc>
          <w:tcPr>
            <w:tcW w:w="549" w:type="dxa"/>
          </w:tcPr>
          <w:p w14:paraId="762FFA01" w14:textId="77777777" w:rsidR="00D91F60" w:rsidRPr="00246854" w:rsidRDefault="00D91F60" w:rsidP="00D91F60">
            <w:pPr>
              <w:numPr>
                <w:ilvl w:val="0"/>
                <w:numId w:val="11"/>
              </w:numPr>
              <w:spacing w:after="0" w:line="276" w:lineRule="auto"/>
              <w:ind w:left="441"/>
              <w:contextualSpacing/>
              <w:jc w:val="left"/>
              <w:rPr>
                <w:rFonts w:asciiTheme="minorHAnsi" w:hAnsiTheme="minorHAnsi" w:cstheme="minorHAnsi"/>
                <w:sz w:val="20"/>
                <w:szCs w:val="20"/>
              </w:rPr>
            </w:pPr>
          </w:p>
        </w:tc>
        <w:tc>
          <w:tcPr>
            <w:tcW w:w="1714" w:type="dxa"/>
          </w:tcPr>
          <w:p w14:paraId="2996F87E" w14:textId="77777777" w:rsidR="00D91F60" w:rsidRPr="00246854" w:rsidRDefault="00D91F60" w:rsidP="00F4680B">
            <w:pPr>
              <w:spacing w:after="0"/>
              <w:contextualSpacing/>
              <w:jc w:val="left"/>
              <w:rPr>
                <w:rFonts w:asciiTheme="minorHAnsi" w:hAnsiTheme="minorHAnsi" w:cstheme="minorHAnsi"/>
                <w:sz w:val="20"/>
                <w:szCs w:val="20"/>
              </w:rPr>
            </w:pPr>
            <w:r w:rsidRPr="00246854">
              <w:rPr>
                <w:rFonts w:asciiTheme="minorHAnsi" w:hAnsiTheme="minorHAnsi" w:cstheme="minorHAnsi"/>
                <w:sz w:val="20"/>
                <w:szCs w:val="20"/>
              </w:rPr>
              <w:t>Konfiguracja połączeń przez serwer</w:t>
            </w:r>
          </w:p>
        </w:tc>
        <w:tc>
          <w:tcPr>
            <w:tcW w:w="7138" w:type="dxa"/>
          </w:tcPr>
          <w:p w14:paraId="1FC7C4A1" w14:textId="77777777" w:rsidR="00D91F60" w:rsidRPr="00246854" w:rsidRDefault="00D91F60" w:rsidP="00F4680B">
            <w:pPr>
              <w:spacing w:after="0"/>
              <w:contextualSpacing/>
              <w:rPr>
                <w:rFonts w:asciiTheme="minorHAnsi" w:hAnsiTheme="minorHAnsi" w:cstheme="minorHAnsi"/>
                <w:sz w:val="20"/>
                <w:szCs w:val="20"/>
              </w:rPr>
            </w:pPr>
            <w:r w:rsidRPr="00246854">
              <w:rPr>
                <w:rFonts w:asciiTheme="minorHAnsi" w:hAnsiTheme="minorHAnsi" w:cstheme="minorHAnsi"/>
                <w:sz w:val="20"/>
                <w:szCs w:val="20"/>
              </w:rPr>
              <w:t>System musi posiadać funkcję definiowania maksymalnej ilości obsługiwanych przez dany serwer połączeń, w przypadku przekroczenia zdefiniowanej wartości musi istnieć możliwość wysłania klientowi strony błędu lub przekierowania klienta na inny serwer.</w:t>
            </w:r>
          </w:p>
        </w:tc>
      </w:tr>
      <w:tr w:rsidR="00D91F60" w:rsidRPr="00246854" w14:paraId="360A6F8F" w14:textId="77777777" w:rsidTr="00F4680B">
        <w:trPr>
          <w:jc w:val="center"/>
        </w:trPr>
        <w:tc>
          <w:tcPr>
            <w:tcW w:w="549" w:type="dxa"/>
          </w:tcPr>
          <w:p w14:paraId="1D14E203" w14:textId="77777777" w:rsidR="00D91F60" w:rsidRPr="00246854" w:rsidRDefault="00D91F60" w:rsidP="00D91F60">
            <w:pPr>
              <w:numPr>
                <w:ilvl w:val="0"/>
                <w:numId w:val="11"/>
              </w:numPr>
              <w:spacing w:after="0" w:line="276" w:lineRule="auto"/>
              <w:ind w:left="441"/>
              <w:contextualSpacing/>
              <w:jc w:val="left"/>
              <w:rPr>
                <w:rFonts w:asciiTheme="minorHAnsi" w:hAnsiTheme="minorHAnsi" w:cstheme="minorHAnsi"/>
                <w:sz w:val="20"/>
                <w:szCs w:val="20"/>
              </w:rPr>
            </w:pPr>
          </w:p>
        </w:tc>
        <w:tc>
          <w:tcPr>
            <w:tcW w:w="1714" w:type="dxa"/>
          </w:tcPr>
          <w:p w14:paraId="452F5D1D" w14:textId="77777777" w:rsidR="00D91F60" w:rsidRPr="00246854" w:rsidRDefault="00D91F60" w:rsidP="00F4680B">
            <w:pPr>
              <w:spacing w:after="0"/>
              <w:contextualSpacing/>
              <w:jc w:val="left"/>
              <w:rPr>
                <w:rFonts w:asciiTheme="minorHAnsi" w:hAnsiTheme="minorHAnsi" w:cstheme="minorHAnsi"/>
                <w:sz w:val="20"/>
                <w:szCs w:val="20"/>
              </w:rPr>
            </w:pPr>
            <w:r w:rsidRPr="00246854">
              <w:rPr>
                <w:rFonts w:asciiTheme="minorHAnsi" w:hAnsiTheme="minorHAnsi" w:cstheme="minorHAnsi"/>
                <w:sz w:val="20"/>
                <w:szCs w:val="20"/>
              </w:rPr>
              <w:t>Zarządzanie</w:t>
            </w:r>
          </w:p>
        </w:tc>
        <w:tc>
          <w:tcPr>
            <w:tcW w:w="7138" w:type="dxa"/>
          </w:tcPr>
          <w:p w14:paraId="4513FB13" w14:textId="77777777" w:rsidR="00D91F60" w:rsidRPr="00246854" w:rsidRDefault="00D91F60" w:rsidP="00F4680B">
            <w:p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System musi posiadać następujące funkcje zarządzania:</w:t>
            </w:r>
          </w:p>
          <w:p w14:paraId="2A93E411" w14:textId="77777777" w:rsidR="00D91F60" w:rsidRPr="00246854" w:rsidRDefault="00D91F60" w:rsidP="00D91F60">
            <w:pPr>
              <w:numPr>
                <w:ilvl w:val="0"/>
                <w:numId w:val="30"/>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Obsługa protokołu SNMP v1/v2c/v3</w:t>
            </w:r>
          </w:p>
          <w:p w14:paraId="06A123B1" w14:textId="77777777" w:rsidR="00D91F60" w:rsidRPr="00246854" w:rsidRDefault="00D91F60" w:rsidP="00D91F60">
            <w:pPr>
              <w:numPr>
                <w:ilvl w:val="0"/>
                <w:numId w:val="30"/>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Zewnętrzny syslog</w:t>
            </w:r>
          </w:p>
          <w:p w14:paraId="6EE2E3A9" w14:textId="77777777" w:rsidR="00D91F60" w:rsidRPr="00246854" w:rsidRDefault="00D91F60" w:rsidP="00D91F60">
            <w:pPr>
              <w:numPr>
                <w:ilvl w:val="0"/>
                <w:numId w:val="30"/>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Zbieranie danych i ich wyświetlanie</w:t>
            </w:r>
          </w:p>
          <w:p w14:paraId="1144CA9A" w14:textId="77777777" w:rsidR="00D91F60" w:rsidRPr="00246854" w:rsidRDefault="00D91F60" w:rsidP="00D91F60">
            <w:pPr>
              <w:numPr>
                <w:ilvl w:val="0"/>
                <w:numId w:val="30"/>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 xml:space="preserve">Zbieranie danych zgodnie z ustawieniami administratora </w:t>
            </w:r>
          </w:p>
          <w:p w14:paraId="171D2155" w14:textId="77777777" w:rsidR="00D91F60" w:rsidRPr="00246854" w:rsidRDefault="00D91F60" w:rsidP="00D91F60">
            <w:pPr>
              <w:numPr>
                <w:ilvl w:val="0"/>
                <w:numId w:val="30"/>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Osobna brama domyślna dla interfejsu zarządzającego</w:t>
            </w:r>
          </w:p>
          <w:p w14:paraId="539473DF" w14:textId="77777777" w:rsidR="00D91F60" w:rsidRPr="00246854" w:rsidRDefault="00D91F60" w:rsidP="00D91F60">
            <w:pPr>
              <w:numPr>
                <w:ilvl w:val="0"/>
                <w:numId w:val="30"/>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lastRenderedPageBreak/>
              <w:t>Wsparcie dla przynajmniej 2 wersji oprogramowania (multi-boot)</w:t>
            </w:r>
          </w:p>
          <w:p w14:paraId="012E227C" w14:textId="77777777" w:rsidR="00D91F60" w:rsidRPr="00246854" w:rsidRDefault="00D91F60" w:rsidP="00D91F60">
            <w:pPr>
              <w:numPr>
                <w:ilvl w:val="0"/>
                <w:numId w:val="30"/>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Zapisywanie konfiguracji (możliwość szyfrowania i eksportu kluczy)</w:t>
            </w:r>
          </w:p>
          <w:p w14:paraId="61ED94CF" w14:textId="77777777" w:rsidR="00D91F60" w:rsidRPr="00246854" w:rsidRDefault="00D91F60" w:rsidP="00D91F60">
            <w:pPr>
              <w:numPr>
                <w:ilvl w:val="0"/>
                <w:numId w:val="30"/>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Dedykowany podsystem monitorowania stanu pracy urządzenia (always on management) z funkcjami restartu, wstrzymania oraz sprzętowego resetu system</w:t>
            </w:r>
          </w:p>
          <w:p w14:paraId="7272B804" w14:textId="77777777" w:rsidR="00D91F60" w:rsidRPr="00246854" w:rsidRDefault="00D91F60" w:rsidP="00F4680B">
            <w:pPr>
              <w:spacing w:after="200" w:line="276" w:lineRule="auto"/>
              <w:contextualSpacing/>
              <w:rPr>
                <w:rFonts w:ascii="Tahoma" w:hAnsi="Tahoma" w:cs="Tahoma"/>
                <w:sz w:val="20"/>
                <w:szCs w:val="20"/>
                <w:highlight w:val="green"/>
              </w:rPr>
            </w:pPr>
            <w:r w:rsidRPr="00246854">
              <w:rPr>
                <w:rFonts w:asciiTheme="minorHAnsi" w:hAnsiTheme="minorHAnsi" w:cstheme="minorHAnsi"/>
                <w:sz w:val="20"/>
                <w:szCs w:val="20"/>
              </w:rPr>
              <w:t>Każde urządzenie modularne musi być wyposażone w minimum dwa redundantne moduły zarządzające.</w:t>
            </w:r>
            <w:r w:rsidRPr="00246854">
              <w:rPr>
                <w:rFonts w:ascii="Tahoma" w:hAnsi="Tahoma" w:cs="Tahoma"/>
                <w:sz w:val="20"/>
                <w:szCs w:val="20"/>
                <w:highlight w:val="green"/>
              </w:rPr>
              <w:t xml:space="preserve"> </w:t>
            </w:r>
          </w:p>
        </w:tc>
      </w:tr>
      <w:tr w:rsidR="00D91F60" w:rsidRPr="00246854" w14:paraId="054A72CE" w14:textId="77777777" w:rsidTr="00F4680B">
        <w:trPr>
          <w:jc w:val="center"/>
        </w:trPr>
        <w:tc>
          <w:tcPr>
            <w:tcW w:w="549" w:type="dxa"/>
          </w:tcPr>
          <w:p w14:paraId="49668F66" w14:textId="77777777" w:rsidR="00D91F60" w:rsidRPr="00246854" w:rsidRDefault="00D91F60" w:rsidP="00D91F60">
            <w:pPr>
              <w:numPr>
                <w:ilvl w:val="0"/>
                <w:numId w:val="11"/>
              </w:numPr>
              <w:spacing w:after="0" w:line="276" w:lineRule="auto"/>
              <w:ind w:left="441"/>
              <w:contextualSpacing/>
              <w:jc w:val="left"/>
              <w:rPr>
                <w:rFonts w:asciiTheme="minorHAnsi" w:hAnsiTheme="minorHAnsi" w:cstheme="minorHAnsi"/>
                <w:sz w:val="20"/>
                <w:szCs w:val="20"/>
              </w:rPr>
            </w:pPr>
          </w:p>
        </w:tc>
        <w:tc>
          <w:tcPr>
            <w:tcW w:w="1714" w:type="dxa"/>
          </w:tcPr>
          <w:p w14:paraId="7E981CB5" w14:textId="77777777" w:rsidR="00D91F60" w:rsidRPr="00246854" w:rsidRDefault="00D91F60" w:rsidP="00F4680B">
            <w:pPr>
              <w:spacing w:after="0"/>
              <w:contextualSpacing/>
              <w:jc w:val="left"/>
              <w:rPr>
                <w:rFonts w:asciiTheme="minorHAnsi" w:hAnsiTheme="minorHAnsi" w:cstheme="minorHAnsi"/>
                <w:sz w:val="20"/>
                <w:szCs w:val="20"/>
              </w:rPr>
            </w:pPr>
            <w:r w:rsidRPr="00246854">
              <w:rPr>
                <w:rFonts w:asciiTheme="minorHAnsi" w:hAnsiTheme="minorHAnsi" w:cstheme="minorHAnsi"/>
                <w:sz w:val="20"/>
                <w:szCs w:val="20"/>
              </w:rPr>
              <w:t>Szablony konfiguracji</w:t>
            </w:r>
          </w:p>
        </w:tc>
        <w:tc>
          <w:tcPr>
            <w:tcW w:w="7138" w:type="dxa"/>
          </w:tcPr>
          <w:p w14:paraId="2C925819" w14:textId="77777777" w:rsidR="00D91F60" w:rsidRPr="00246854" w:rsidRDefault="00D91F60" w:rsidP="00F4680B">
            <w:p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System musi posiadać funkcję definiowania i edycji szablonów konfiguracji aplikacji. Szablony powinny służyć do optymalizacji procesu wdrażania systemu zarówno dla znanych aplikacji biznesowych, jak i własnych aplikacji klienta. W ramach opisanych szablonów musi istnieć możliwość automatycznej kontroli poszczególnych elementów konfiguracji szablonu i zabezpieczenie ich przed modyfikacją i usunięciem.</w:t>
            </w:r>
          </w:p>
        </w:tc>
      </w:tr>
      <w:tr w:rsidR="00D91F60" w:rsidRPr="00246854" w14:paraId="761FAE28" w14:textId="77777777" w:rsidTr="00F4680B">
        <w:trPr>
          <w:jc w:val="center"/>
        </w:trPr>
        <w:tc>
          <w:tcPr>
            <w:tcW w:w="549" w:type="dxa"/>
          </w:tcPr>
          <w:p w14:paraId="1422F366" w14:textId="77777777" w:rsidR="00D91F60" w:rsidRPr="00246854" w:rsidRDefault="00D91F60" w:rsidP="00D91F60">
            <w:pPr>
              <w:numPr>
                <w:ilvl w:val="0"/>
                <w:numId w:val="11"/>
              </w:numPr>
              <w:spacing w:after="0" w:line="276" w:lineRule="auto"/>
              <w:ind w:left="441"/>
              <w:contextualSpacing/>
              <w:jc w:val="left"/>
              <w:rPr>
                <w:rFonts w:asciiTheme="minorHAnsi" w:hAnsiTheme="minorHAnsi" w:cstheme="minorHAnsi"/>
                <w:sz w:val="20"/>
                <w:szCs w:val="20"/>
              </w:rPr>
            </w:pPr>
          </w:p>
        </w:tc>
        <w:tc>
          <w:tcPr>
            <w:tcW w:w="1714" w:type="dxa"/>
          </w:tcPr>
          <w:p w14:paraId="1BE04A20" w14:textId="77777777" w:rsidR="00D91F60" w:rsidRPr="00246854" w:rsidRDefault="00D91F60" w:rsidP="00F4680B">
            <w:pPr>
              <w:spacing w:after="0"/>
              <w:contextualSpacing/>
              <w:jc w:val="left"/>
              <w:rPr>
                <w:rFonts w:asciiTheme="minorHAnsi" w:hAnsiTheme="minorHAnsi" w:cstheme="minorHAnsi"/>
                <w:sz w:val="20"/>
                <w:szCs w:val="20"/>
              </w:rPr>
            </w:pPr>
            <w:r w:rsidRPr="00246854">
              <w:rPr>
                <w:rFonts w:asciiTheme="minorHAnsi" w:hAnsiTheme="minorHAnsi" w:cstheme="minorHAnsi"/>
                <w:sz w:val="20"/>
                <w:szCs w:val="20"/>
              </w:rPr>
              <w:t>Moduł analizy</w:t>
            </w:r>
          </w:p>
        </w:tc>
        <w:tc>
          <w:tcPr>
            <w:tcW w:w="7138" w:type="dxa"/>
          </w:tcPr>
          <w:p w14:paraId="06887EB4" w14:textId="77777777" w:rsidR="00D91F60" w:rsidRPr="00246854" w:rsidRDefault="00D91F60" w:rsidP="00F4680B">
            <w:p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System musi posiadać moduł analizy ruchu http. Moduł powinien zbierać następujące metryki:</w:t>
            </w:r>
          </w:p>
          <w:p w14:paraId="3D716109" w14:textId="77777777" w:rsidR="00D91F60" w:rsidRPr="00246854" w:rsidRDefault="00D91F60" w:rsidP="00D91F60">
            <w:pPr>
              <w:numPr>
                <w:ilvl w:val="0"/>
                <w:numId w:val="31"/>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Czas odpowiedzi per serwer</w:t>
            </w:r>
          </w:p>
          <w:p w14:paraId="41A45F1A" w14:textId="77777777" w:rsidR="00D91F60" w:rsidRPr="00246854" w:rsidRDefault="00D91F60" w:rsidP="00D91F60">
            <w:pPr>
              <w:numPr>
                <w:ilvl w:val="0"/>
                <w:numId w:val="31"/>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Czas odpowiedzi per URI</w:t>
            </w:r>
          </w:p>
          <w:p w14:paraId="59E13133" w14:textId="77777777" w:rsidR="00D91F60" w:rsidRPr="00246854" w:rsidRDefault="00D91F60" w:rsidP="00D91F60">
            <w:pPr>
              <w:numPr>
                <w:ilvl w:val="0"/>
                <w:numId w:val="31"/>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Ilość sesji użytkownika</w:t>
            </w:r>
          </w:p>
          <w:p w14:paraId="2F2959AE" w14:textId="77777777" w:rsidR="00D91F60" w:rsidRPr="00246854" w:rsidRDefault="00D91F60" w:rsidP="00D91F60">
            <w:pPr>
              <w:numPr>
                <w:ilvl w:val="0"/>
                <w:numId w:val="31"/>
              </w:num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Przepustowość</w:t>
            </w:r>
          </w:p>
          <w:p w14:paraId="60622E1E" w14:textId="77777777" w:rsidR="00D91F60" w:rsidRPr="00246854" w:rsidRDefault="00D91F60" w:rsidP="00D91F60">
            <w:pPr>
              <w:numPr>
                <w:ilvl w:val="0"/>
                <w:numId w:val="31"/>
              </w:numP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Adres źródła</w:t>
            </w:r>
          </w:p>
          <w:p w14:paraId="319020CC" w14:textId="77777777" w:rsidR="00D91F60" w:rsidRPr="00246854" w:rsidRDefault="00D91F60" w:rsidP="00D91F60">
            <w:pPr>
              <w:numPr>
                <w:ilvl w:val="0"/>
                <w:numId w:val="31"/>
              </w:numP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Kraj</w:t>
            </w:r>
          </w:p>
          <w:p w14:paraId="0146FB2B" w14:textId="77777777" w:rsidR="00D91F60" w:rsidRPr="00246854" w:rsidRDefault="00D91F60" w:rsidP="00D91F60">
            <w:pPr>
              <w:numPr>
                <w:ilvl w:val="0"/>
                <w:numId w:val="31"/>
              </w:numP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User Agent (wykorzystywana przez klienta aplikacja)</w:t>
            </w:r>
          </w:p>
          <w:p w14:paraId="1B1E57EC" w14:textId="77777777" w:rsidR="00D91F60" w:rsidRPr="00246854" w:rsidRDefault="00D91F60" w:rsidP="00D91F60">
            <w:pPr>
              <w:numPr>
                <w:ilvl w:val="0"/>
                <w:numId w:val="31"/>
              </w:numP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Metoda dostępu w</w:t>
            </w:r>
          </w:p>
        </w:tc>
      </w:tr>
      <w:tr w:rsidR="00D91F60" w:rsidRPr="00246854" w14:paraId="1DF4CC73" w14:textId="77777777" w:rsidTr="00F4680B">
        <w:trPr>
          <w:jc w:val="center"/>
        </w:trPr>
        <w:tc>
          <w:tcPr>
            <w:tcW w:w="549" w:type="dxa"/>
          </w:tcPr>
          <w:p w14:paraId="38692D6E" w14:textId="77777777" w:rsidR="00D91F60" w:rsidRPr="00246854" w:rsidRDefault="00D91F60" w:rsidP="00D91F60">
            <w:pPr>
              <w:numPr>
                <w:ilvl w:val="0"/>
                <w:numId w:val="11"/>
              </w:numPr>
              <w:spacing w:after="0" w:line="276" w:lineRule="auto"/>
              <w:ind w:left="441"/>
              <w:contextualSpacing/>
              <w:jc w:val="left"/>
              <w:rPr>
                <w:rFonts w:asciiTheme="minorHAnsi" w:hAnsiTheme="minorHAnsi" w:cstheme="minorHAnsi"/>
                <w:sz w:val="20"/>
                <w:szCs w:val="20"/>
              </w:rPr>
            </w:pPr>
          </w:p>
        </w:tc>
        <w:tc>
          <w:tcPr>
            <w:tcW w:w="1714" w:type="dxa"/>
          </w:tcPr>
          <w:p w14:paraId="36009E9E" w14:textId="77777777" w:rsidR="00D91F60" w:rsidRPr="00246854" w:rsidRDefault="00D91F60" w:rsidP="00F4680B">
            <w:pPr>
              <w:spacing w:after="0"/>
              <w:contextualSpacing/>
              <w:jc w:val="left"/>
              <w:rPr>
                <w:rFonts w:asciiTheme="minorHAnsi" w:hAnsiTheme="minorHAnsi" w:cstheme="minorHAnsi"/>
                <w:sz w:val="20"/>
                <w:szCs w:val="20"/>
              </w:rPr>
            </w:pPr>
            <w:r w:rsidRPr="00246854">
              <w:rPr>
                <w:rFonts w:asciiTheme="minorHAnsi" w:hAnsiTheme="minorHAnsi" w:cstheme="minorHAnsi"/>
                <w:sz w:val="20"/>
                <w:szCs w:val="20"/>
              </w:rPr>
              <w:t>Walidacja certyfikatów</w:t>
            </w:r>
          </w:p>
        </w:tc>
        <w:tc>
          <w:tcPr>
            <w:tcW w:w="7138" w:type="dxa"/>
          </w:tcPr>
          <w:p w14:paraId="50D1DC14" w14:textId="77777777" w:rsidR="00D91F60" w:rsidRPr="00246854" w:rsidRDefault="00D91F60" w:rsidP="00F4680B">
            <w:p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System musi posiadać funkcję walidacji certyfikatów klientów łączących się przy wykorzystaniu protokołu SSL.</w:t>
            </w:r>
          </w:p>
        </w:tc>
      </w:tr>
      <w:tr w:rsidR="00D91F60" w:rsidRPr="00246854" w14:paraId="52E988E7" w14:textId="77777777" w:rsidTr="00F4680B">
        <w:trPr>
          <w:jc w:val="center"/>
        </w:trPr>
        <w:tc>
          <w:tcPr>
            <w:tcW w:w="549" w:type="dxa"/>
          </w:tcPr>
          <w:p w14:paraId="535421CE" w14:textId="77777777" w:rsidR="00D91F60" w:rsidRPr="00246854" w:rsidRDefault="00D91F60" w:rsidP="00D91F60">
            <w:pPr>
              <w:numPr>
                <w:ilvl w:val="0"/>
                <w:numId w:val="11"/>
              </w:numPr>
              <w:spacing w:after="0" w:line="276" w:lineRule="auto"/>
              <w:ind w:left="441"/>
              <w:contextualSpacing/>
              <w:jc w:val="left"/>
              <w:rPr>
                <w:rFonts w:asciiTheme="minorHAnsi" w:hAnsiTheme="minorHAnsi" w:cstheme="minorHAnsi"/>
                <w:sz w:val="20"/>
                <w:szCs w:val="20"/>
              </w:rPr>
            </w:pPr>
          </w:p>
        </w:tc>
        <w:tc>
          <w:tcPr>
            <w:tcW w:w="1714" w:type="dxa"/>
          </w:tcPr>
          <w:p w14:paraId="5DA1C75B" w14:textId="77777777" w:rsidR="00D91F60" w:rsidRPr="00246854" w:rsidRDefault="00D91F60" w:rsidP="00F4680B">
            <w:pPr>
              <w:spacing w:after="0"/>
              <w:contextualSpacing/>
              <w:jc w:val="left"/>
              <w:rPr>
                <w:rFonts w:asciiTheme="minorHAnsi" w:hAnsiTheme="minorHAnsi" w:cstheme="minorHAnsi"/>
                <w:sz w:val="20"/>
                <w:szCs w:val="20"/>
              </w:rPr>
            </w:pPr>
            <w:r w:rsidRPr="00246854">
              <w:rPr>
                <w:rFonts w:asciiTheme="minorHAnsi" w:hAnsiTheme="minorHAnsi" w:cstheme="minorHAnsi"/>
                <w:sz w:val="20"/>
                <w:szCs w:val="20"/>
              </w:rPr>
              <w:t>Domeny routingu</w:t>
            </w:r>
          </w:p>
        </w:tc>
        <w:tc>
          <w:tcPr>
            <w:tcW w:w="7138" w:type="dxa"/>
          </w:tcPr>
          <w:p w14:paraId="2269E100" w14:textId="77777777" w:rsidR="00D91F60" w:rsidRPr="00246854" w:rsidRDefault="00D91F60" w:rsidP="00F4680B">
            <w:pPr>
              <w:pBdr>
                <w:top w:val="nil"/>
                <w:left w:val="nil"/>
                <w:bottom w:val="nil"/>
                <w:right w:val="nil"/>
                <w:between w:val="nil"/>
              </w:pBdr>
              <w:spacing w:after="0" w:line="256" w:lineRule="auto"/>
              <w:contextualSpacing/>
              <w:rPr>
                <w:rFonts w:asciiTheme="minorHAnsi" w:hAnsiTheme="minorHAnsi" w:cstheme="minorHAnsi"/>
                <w:sz w:val="20"/>
                <w:szCs w:val="20"/>
              </w:rPr>
            </w:pPr>
            <w:r w:rsidRPr="00246854">
              <w:rPr>
                <w:rFonts w:asciiTheme="minorHAnsi" w:hAnsiTheme="minorHAnsi" w:cstheme="minorHAnsi"/>
                <w:sz w:val="20"/>
                <w:szCs w:val="20"/>
              </w:rPr>
              <w:t>Rozwiązanie musi oferować wsparcie dla tzw. domen routingu (Virtual Routing and Forwarding). Rozwiązanie takie oferuje separację ruchu sieciowego do różnych aplikacji. Musi umożliwiać poprawnie działanie rozwiązania, kiedy podłączone VLANy do urządzenia mają takie same podsieci i adresy IP.</w:t>
            </w:r>
          </w:p>
        </w:tc>
      </w:tr>
      <w:tr w:rsidR="00D91F60" w:rsidRPr="00246854" w14:paraId="2D37F874" w14:textId="77777777" w:rsidTr="00F4680B">
        <w:trPr>
          <w:jc w:val="center"/>
        </w:trPr>
        <w:tc>
          <w:tcPr>
            <w:tcW w:w="549" w:type="dxa"/>
          </w:tcPr>
          <w:p w14:paraId="6435DFD4" w14:textId="77777777" w:rsidR="00D91F60" w:rsidRPr="00246854" w:rsidRDefault="00D91F60" w:rsidP="00D91F60">
            <w:pPr>
              <w:numPr>
                <w:ilvl w:val="0"/>
                <w:numId w:val="11"/>
              </w:numPr>
              <w:spacing w:after="0" w:line="276" w:lineRule="auto"/>
              <w:ind w:left="441"/>
              <w:contextualSpacing/>
              <w:jc w:val="left"/>
              <w:rPr>
                <w:rFonts w:asciiTheme="minorHAnsi" w:hAnsiTheme="minorHAnsi" w:cstheme="minorHAnsi"/>
                <w:sz w:val="20"/>
                <w:szCs w:val="20"/>
              </w:rPr>
            </w:pPr>
          </w:p>
        </w:tc>
        <w:tc>
          <w:tcPr>
            <w:tcW w:w="1714" w:type="dxa"/>
          </w:tcPr>
          <w:p w14:paraId="01D8C706" w14:textId="77777777" w:rsidR="00D91F60" w:rsidRPr="00246854" w:rsidRDefault="00D91F60" w:rsidP="00F4680B">
            <w:pPr>
              <w:spacing w:after="0"/>
              <w:contextualSpacing/>
              <w:jc w:val="left"/>
              <w:rPr>
                <w:rFonts w:asciiTheme="minorHAnsi" w:hAnsiTheme="minorHAnsi" w:cstheme="minorHAnsi"/>
                <w:sz w:val="20"/>
                <w:szCs w:val="20"/>
              </w:rPr>
            </w:pPr>
            <w:r w:rsidRPr="00246854">
              <w:rPr>
                <w:rFonts w:asciiTheme="minorHAnsi" w:hAnsiTheme="minorHAnsi" w:cstheme="minorHAnsi"/>
                <w:sz w:val="20"/>
                <w:szCs w:val="20"/>
              </w:rPr>
              <w:t>Obudowa</w:t>
            </w:r>
          </w:p>
        </w:tc>
        <w:tc>
          <w:tcPr>
            <w:tcW w:w="7138" w:type="dxa"/>
          </w:tcPr>
          <w:p w14:paraId="7457E015" w14:textId="77777777" w:rsidR="00D91F60" w:rsidRPr="00246854" w:rsidRDefault="00D91F60" w:rsidP="00F4680B">
            <w:pPr>
              <w:widowControl w:val="0"/>
              <w:suppressAutoHyphens/>
              <w:snapToGrid w:val="0"/>
              <w:spacing w:after="0"/>
              <w:jc w:val="left"/>
              <w:rPr>
                <w:rFonts w:asciiTheme="minorHAnsi" w:eastAsia="Arial Narrow" w:hAnsiTheme="minorHAnsi" w:cstheme="minorHAnsi"/>
                <w:sz w:val="20"/>
                <w:szCs w:val="20"/>
                <w:lang w:eastAsia="pl-PL" w:bidi="pl-PL"/>
              </w:rPr>
            </w:pPr>
            <w:r w:rsidRPr="00246854">
              <w:rPr>
                <w:rFonts w:asciiTheme="minorHAnsi" w:eastAsia="Arial Narrow" w:hAnsiTheme="minorHAnsi" w:cstheme="minorHAnsi"/>
                <w:sz w:val="20"/>
                <w:szCs w:val="20"/>
                <w:lang w:eastAsia="pl-PL" w:bidi="pl-PL"/>
              </w:rPr>
              <w:t>Obudowa modularna zawierająca co najmniej 4 sloty na moduły typu blade. Musi zapewniać możliwość zwiększenia wydajności poprzez dołożenie kolejnych modułów blade bez potrzeby dodatkowej rekonfiguracji całości systemu.</w:t>
            </w:r>
          </w:p>
          <w:p w14:paraId="6A3C7A98" w14:textId="77777777" w:rsidR="00D91F60" w:rsidRPr="00246854" w:rsidRDefault="00D91F60" w:rsidP="00F4680B">
            <w:p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Przeznaczona do montażu w szafie rack 19”, wysokość nie większa niż 4U.</w:t>
            </w:r>
          </w:p>
        </w:tc>
      </w:tr>
      <w:tr w:rsidR="00D91F60" w:rsidRPr="00246854" w14:paraId="309BCF28" w14:textId="77777777" w:rsidTr="00F4680B">
        <w:trPr>
          <w:jc w:val="center"/>
        </w:trPr>
        <w:tc>
          <w:tcPr>
            <w:tcW w:w="549" w:type="dxa"/>
          </w:tcPr>
          <w:p w14:paraId="57434ECF" w14:textId="77777777" w:rsidR="00D91F60" w:rsidRPr="00246854" w:rsidRDefault="00D91F60" w:rsidP="00D91F60">
            <w:pPr>
              <w:numPr>
                <w:ilvl w:val="0"/>
                <w:numId w:val="11"/>
              </w:numPr>
              <w:spacing w:after="0" w:line="276" w:lineRule="auto"/>
              <w:ind w:left="441"/>
              <w:contextualSpacing/>
              <w:jc w:val="left"/>
              <w:rPr>
                <w:rFonts w:asciiTheme="minorHAnsi" w:hAnsiTheme="minorHAnsi" w:cstheme="minorHAnsi"/>
                <w:sz w:val="20"/>
                <w:szCs w:val="20"/>
              </w:rPr>
            </w:pPr>
          </w:p>
        </w:tc>
        <w:tc>
          <w:tcPr>
            <w:tcW w:w="1714" w:type="dxa"/>
          </w:tcPr>
          <w:p w14:paraId="4C333EC7" w14:textId="77777777" w:rsidR="00D91F60" w:rsidRPr="00246854" w:rsidRDefault="00D91F60" w:rsidP="00F4680B">
            <w:pPr>
              <w:spacing w:after="0"/>
              <w:contextualSpacing/>
              <w:jc w:val="left"/>
              <w:rPr>
                <w:rFonts w:asciiTheme="minorHAnsi" w:hAnsiTheme="minorHAnsi" w:cstheme="minorHAnsi"/>
                <w:sz w:val="20"/>
                <w:szCs w:val="20"/>
              </w:rPr>
            </w:pPr>
            <w:r w:rsidRPr="00246854">
              <w:rPr>
                <w:rFonts w:asciiTheme="minorHAnsi" w:hAnsiTheme="minorHAnsi" w:cstheme="minorHAnsi"/>
                <w:sz w:val="20"/>
                <w:szCs w:val="20"/>
              </w:rPr>
              <w:t>Blade</w:t>
            </w:r>
          </w:p>
        </w:tc>
        <w:tc>
          <w:tcPr>
            <w:tcW w:w="7138" w:type="dxa"/>
          </w:tcPr>
          <w:p w14:paraId="64FC417E" w14:textId="77777777" w:rsidR="00D91F60" w:rsidRPr="00246854" w:rsidRDefault="00D91F60" w:rsidP="00F4680B">
            <w:p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Każde urządzenie modularne musi być obsadzone minimum dwoma urządzeniami typu blade.</w:t>
            </w:r>
          </w:p>
          <w:p w14:paraId="3C695983" w14:textId="77777777" w:rsidR="00D91F60" w:rsidRPr="00246854" w:rsidRDefault="00D91F60" w:rsidP="00F4680B">
            <w:p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Dopuszcza się rozwiązanie nie pracujące w architekturze modularnej o ile spełnia wymagania wydajnościowe dla poszczególnych parametrów opisanych w dokumencie</w:t>
            </w:r>
          </w:p>
        </w:tc>
      </w:tr>
      <w:tr w:rsidR="00D91F60" w:rsidRPr="00246854" w14:paraId="24776D3B" w14:textId="77777777" w:rsidTr="00F4680B">
        <w:trPr>
          <w:jc w:val="center"/>
        </w:trPr>
        <w:tc>
          <w:tcPr>
            <w:tcW w:w="549" w:type="dxa"/>
          </w:tcPr>
          <w:p w14:paraId="6466FFD4" w14:textId="77777777" w:rsidR="00D91F60" w:rsidRPr="00246854" w:rsidRDefault="00D91F60" w:rsidP="00D91F60">
            <w:pPr>
              <w:numPr>
                <w:ilvl w:val="0"/>
                <w:numId w:val="11"/>
              </w:numPr>
              <w:spacing w:after="0" w:line="276" w:lineRule="auto"/>
              <w:ind w:left="441"/>
              <w:contextualSpacing/>
              <w:jc w:val="left"/>
              <w:rPr>
                <w:rFonts w:asciiTheme="minorHAnsi" w:hAnsiTheme="minorHAnsi" w:cstheme="minorHAnsi"/>
                <w:sz w:val="20"/>
                <w:szCs w:val="20"/>
              </w:rPr>
            </w:pPr>
          </w:p>
        </w:tc>
        <w:tc>
          <w:tcPr>
            <w:tcW w:w="1714" w:type="dxa"/>
          </w:tcPr>
          <w:p w14:paraId="5E716119" w14:textId="77777777" w:rsidR="00D91F60" w:rsidRPr="00246854" w:rsidRDefault="00D91F60" w:rsidP="00F4680B">
            <w:pPr>
              <w:spacing w:after="0"/>
              <w:contextualSpacing/>
              <w:jc w:val="left"/>
              <w:rPr>
                <w:rFonts w:asciiTheme="minorHAnsi" w:hAnsiTheme="minorHAnsi" w:cstheme="minorHAnsi"/>
                <w:sz w:val="20"/>
                <w:szCs w:val="20"/>
              </w:rPr>
            </w:pPr>
            <w:r w:rsidRPr="00246854">
              <w:rPr>
                <w:rFonts w:asciiTheme="minorHAnsi" w:hAnsiTheme="minorHAnsi" w:cstheme="minorHAnsi"/>
                <w:sz w:val="20"/>
                <w:szCs w:val="20"/>
              </w:rPr>
              <w:t>Rozbudowa</w:t>
            </w:r>
          </w:p>
        </w:tc>
        <w:tc>
          <w:tcPr>
            <w:tcW w:w="7138" w:type="dxa"/>
          </w:tcPr>
          <w:p w14:paraId="3EA6EA4D" w14:textId="77777777" w:rsidR="00D91F60" w:rsidRPr="00246854" w:rsidRDefault="00D91F60" w:rsidP="00F4680B">
            <w:p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Każde urządzenie modularne musi mieć możliwość obsadzenia minimum czterema (4) urządzeniami typu blade.</w:t>
            </w:r>
          </w:p>
        </w:tc>
      </w:tr>
      <w:tr w:rsidR="00D91F60" w:rsidRPr="00246854" w14:paraId="21F8670B" w14:textId="77777777" w:rsidTr="00F4680B">
        <w:trPr>
          <w:jc w:val="center"/>
        </w:trPr>
        <w:tc>
          <w:tcPr>
            <w:tcW w:w="549" w:type="dxa"/>
          </w:tcPr>
          <w:p w14:paraId="14A6416F" w14:textId="77777777" w:rsidR="00D91F60" w:rsidRPr="00246854" w:rsidRDefault="00D91F60" w:rsidP="00D91F60">
            <w:pPr>
              <w:numPr>
                <w:ilvl w:val="0"/>
                <w:numId w:val="11"/>
              </w:numPr>
              <w:spacing w:after="0" w:line="276" w:lineRule="auto"/>
              <w:ind w:left="441"/>
              <w:contextualSpacing/>
              <w:jc w:val="left"/>
              <w:rPr>
                <w:rFonts w:asciiTheme="minorHAnsi" w:hAnsiTheme="minorHAnsi" w:cstheme="minorHAnsi"/>
                <w:sz w:val="20"/>
                <w:szCs w:val="20"/>
              </w:rPr>
            </w:pPr>
          </w:p>
        </w:tc>
        <w:tc>
          <w:tcPr>
            <w:tcW w:w="1714" w:type="dxa"/>
          </w:tcPr>
          <w:p w14:paraId="4929005D" w14:textId="77777777" w:rsidR="00D91F60" w:rsidRPr="00246854" w:rsidRDefault="00D91F60" w:rsidP="00F4680B">
            <w:pPr>
              <w:spacing w:after="0"/>
              <w:contextualSpacing/>
              <w:jc w:val="left"/>
              <w:rPr>
                <w:rFonts w:asciiTheme="minorHAnsi" w:hAnsiTheme="minorHAnsi" w:cstheme="minorHAnsi"/>
                <w:sz w:val="20"/>
                <w:szCs w:val="20"/>
              </w:rPr>
            </w:pPr>
            <w:r w:rsidRPr="00246854">
              <w:rPr>
                <w:rFonts w:asciiTheme="minorHAnsi" w:hAnsiTheme="minorHAnsi" w:cstheme="minorHAnsi"/>
                <w:sz w:val="20"/>
                <w:szCs w:val="20"/>
              </w:rPr>
              <w:t>Wirtualizacja</w:t>
            </w:r>
          </w:p>
        </w:tc>
        <w:tc>
          <w:tcPr>
            <w:tcW w:w="7138" w:type="dxa"/>
          </w:tcPr>
          <w:p w14:paraId="44FFBCBD" w14:textId="77777777" w:rsidR="00D91F60" w:rsidRPr="00246854" w:rsidRDefault="00D91F60" w:rsidP="00F4680B">
            <w:pPr>
              <w:pBdr>
                <w:top w:val="nil"/>
                <w:left w:val="nil"/>
                <w:bottom w:val="nil"/>
                <w:right w:val="nil"/>
                <w:between w:val="nil"/>
              </w:pBdr>
              <w:spacing w:after="0" w:line="25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 xml:space="preserve">Urządzenie musi umożliwiać podział urządzenia na wirtualne części, przy czym każda taka część musi pracować logicznie jako niezależne urządzenie z niezależnym oprogramowaniem (każda cześć może posiadać inną wersję oprogramowania). </w:t>
            </w:r>
            <w:r w:rsidRPr="00246854">
              <w:rPr>
                <w:rFonts w:asciiTheme="minorHAnsi" w:hAnsiTheme="minorHAnsi" w:cstheme="minorHAnsi"/>
                <w:sz w:val="20"/>
                <w:szCs w:val="20"/>
              </w:rPr>
              <w:lastRenderedPageBreak/>
              <w:t>Urządzenie musi umożliwić podział na minimum 20 wirtualnych instancji per jeden moduł blade.</w:t>
            </w:r>
          </w:p>
        </w:tc>
      </w:tr>
      <w:tr w:rsidR="00D91F60" w:rsidRPr="00246854" w14:paraId="1C462A4D" w14:textId="77777777" w:rsidTr="00F4680B">
        <w:trPr>
          <w:jc w:val="center"/>
        </w:trPr>
        <w:tc>
          <w:tcPr>
            <w:tcW w:w="549" w:type="dxa"/>
          </w:tcPr>
          <w:p w14:paraId="5195D64E" w14:textId="77777777" w:rsidR="00D91F60" w:rsidRPr="00246854" w:rsidRDefault="00D91F60" w:rsidP="00D91F60">
            <w:pPr>
              <w:numPr>
                <w:ilvl w:val="0"/>
                <w:numId w:val="11"/>
              </w:numPr>
              <w:spacing w:after="0" w:line="276" w:lineRule="auto"/>
              <w:ind w:left="441"/>
              <w:contextualSpacing/>
              <w:jc w:val="left"/>
              <w:rPr>
                <w:rFonts w:asciiTheme="minorHAnsi" w:hAnsiTheme="minorHAnsi" w:cstheme="minorHAnsi"/>
                <w:sz w:val="20"/>
                <w:szCs w:val="20"/>
              </w:rPr>
            </w:pPr>
          </w:p>
        </w:tc>
        <w:tc>
          <w:tcPr>
            <w:tcW w:w="1714" w:type="dxa"/>
          </w:tcPr>
          <w:p w14:paraId="7C4B48D9" w14:textId="77777777" w:rsidR="00D91F60" w:rsidRPr="00246854" w:rsidRDefault="00D91F60" w:rsidP="00F4680B">
            <w:pPr>
              <w:spacing w:after="0"/>
              <w:contextualSpacing/>
              <w:jc w:val="left"/>
              <w:rPr>
                <w:rFonts w:asciiTheme="minorHAnsi" w:hAnsiTheme="minorHAnsi" w:cstheme="minorHAnsi"/>
                <w:sz w:val="20"/>
                <w:szCs w:val="20"/>
              </w:rPr>
            </w:pPr>
            <w:r w:rsidRPr="00246854">
              <w:rPr>
                <w:rFonts w:asciiTheme="minorHAnsi" w:hAnsiTheme="minorHAnsi" w:cstheme="minorHAnsi"/>
                <w:sz w:val="20"/>
                <w:szCs w:val="20"/>
              </w:rPr>
              <w:t>Klaster</w:t>
            </w:r>
          </w:p>
        </w:tc>
        <w:tc>
          <w:tcPr>
            <w:tcW w:w="7138" w:type="dxa"/>
          </w:tcPr>
          <w:p w14:paraId="6F3696DA" w14:textId="77777777" w:rsidR="00D91F60" w:rsidRPr="00246854" w:rsidRDefault="00D91F60" w:rsidP="00F4680B">
            <w:pPr>
              <w:pBdr>
                <w:top w:val="nil"/>
                <w:left w:val="nil"/>
                <w:bottom w:val="nil"/>
                <w:right w:val="nil"/>
                <w:between w:val="nil"/>
              </w:pBdr>
              <w:spacing w:after="0" w:line="276" w:lineRule="auto"/>
              <w:contextualSpacing/>
              <w:rPr>
                <w:rFonts w:asciiTheme="minorHAnsi" w:hAnsiTheme="minorHAnsi" w:cstheme="minorHAnsi"/>
                <w:sz w:val="20"/>
                <w:szCs w:val="20"/>
              </w:rPr>
            </w:pPr>
            <w:r w:rsidRPr="00246854">
              <w:rPr>
                <w:rFonts w:asciiTheme="minorHAnsi" w:hAnsiTheme="minorHAnsi" w:cstheme="minorHAnsi"/>
                <w:sz w:val="20"/>
                <w:szCs w:val="20"/>
              </w:rPr>
              <w:t>Możliwość tworzenia klastrów wysokiej dostępności (HA) złożonych z minimum dwóch urządzeń modularnych tego samego typu. Klaster musi mieć możliwość pracy w trybie active – standby, active-active oraz klastra N+1.</w:t>
            </w:r>
          </w:p>
        </w:tc>
      </w:tr>
      <w:tr w:rsidR="00D91F60" w:rsidRPr="00246854" w14:paraId="5B48E801" w14:textId="77777777" w:rsidTr="00F4680B">
        <w:trPr>
          <w:jc w:val="center"/>
        </w:trPr>
        <w:tc>
          <w:tcPr>
            <w:tcW w:w="549" w:type="dxa"/>
          </w:tcPr>
          <w:p w14:paraId="4AD17E40" w14:textId="77777777" w:rsidR="00D91F60" w:rsidRPr="00246854" w:rsidRDefault="00D91F60" w:rsidP="00D91F60">
            <w:pPr>
              <w:numPr>
                <w:ilvl w:val="0"/>
                <w:numId w:val="11"/>
              </w:numPr>
              <w:spacing w:after="0" w:line="276" w:lineRule="auto"/>
              <w:ind w:left="441"/>
              <w:contextualSpacing/>
              <w:jc w:val="left"/>
              <w:rPr>
                <w:rFonts w:asciiTheme="minorHAnsi" w:hAnsiTheme="minorHAnsi" w:cstheme="minorHAnsi"/>
                <w:sz w:val="20"/>
                <w:szCs w:val="20"/>
              </w:rPr>
            </w:pPr>
          </w:p>
        </w:tc>
        <w:tc>
          <w:tcPr>
            <w:tcW w:w="1714" w:type="dxa"/>
          </w:tcPr>
          <w:p w14:paraId="61E53284" w14:textId="77777777" w:rsidR="00D91F60" w:rsidRPr="00246854" w:rsidRDefault="00D91F60" w:rsidP="00F4680B">
            <w:pPr>
              <w:spacing w:after="0"/>
              <w:contextualSpacing/>
              <w:jc w:val="left"/>
              <w:rPr>
                <w:rFonts w:asciiTheme="minorHAnsi" w:hAnsiTheme="minorHAnsi" w:cstheme="minorHAnsi"/>
                <w:sz w:val="20"/>
                <w:szCs w:val="20"/>
              </w:rPr>
            </w:pPr>
            <w:r w:rsidRPr="00246854">
              <w:rPr>
                <w:rFonts w:asciiTheme="minorHAnsi" w:hAnsiTheme="minorHAnsi" w:cstheme="minorHAnsi"/>
                <w:sz w:val="20"/>
                <w:szCs w:val="20"/>
              </w:rPr>
              <w:t>Klaster - synchronizacja</w:t>
            </w:r>
          </w:p>
        </w:tc>
        <w:tc>
          <w:tcPr>
            <w:tcW w:w="7138" w:type="dxa"/>
          </w:tcPr>
          <w:p w14:paraId="30CFE6EB" w14:textId="77777777" w:rsidR="00D91F60" w:rsidRPr="00246854" w:rsidRDefault="00D91F60" w:rsidP="00F4680B">
            <w:pPr>
              <w:pBdr>
                <w:top w:val="nil"/>
                <w:left w:val="nil"/>
                <w:bottom w:val="nil"/>
                <w:right w:val="nil"/>
                <w:between w:val="nil"/>
              </w:pBdr>
              <w:spacing w:after="0"/>
              <w:contextualSpacing/>
              <w:jc w:val="left"/>
              <w:rPr>
                <w:rFonts w:asciiTheme="minorHAnsi" w:hAnsiTheme="minorHAnsi" w:cstheme="minorHAnsi"/>
                <w:sz w:val="20"/>
                <w:szCs w:val="20"/>
              </w:rPr>
            </w:pPr>
            <w:r w:rsidRPr="00246854">
              <w:rPr>
                <w:rFonts w:asciiTheme="minorHAnsi" w:hAnsiTheme="minorHAnsi" w:cstheme="minorHAnsi"/>
                <w:sz w:val="20"/>
                <w:szCs w:val="20"/>
              </w:rPr>
              <w:t>Klaster wysokiej dostępności musi zapewniać synchronizację:</w:t>
            </w:r>
          </w:p>
          <w:p w14:paraId="32DA8D9A" w14:textId="77777777" w:rsidR="00D91F60" w:rsidRPr="00246854" w:rsidRDefault="00D91F60" w:rsidP="00D91F60">
            <w:pPr>
              <w:numPr>
                <w:ilvl w:val="0"/>
                <w:numId w:val="32"/>
              </w:numPr>
              <w:pBdr>
                <w:top w:val="nil"/>
                <w:left w:val="nil"/>
                <w:bottom w:val="nil"/>
                <w:right w:val="nil"/>
                <w:between w:val="nil"/>
              </w:pBdr>
              <w:spacing w:after="0" w:line="27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Konfiguracji</w:t>
            </w:r>
          </w:p>
          <w:p w14:paraId="05772AAF" w14:textId="77777777" w:rsidR="00D91F60" w:rsidRPr="00246854" w:rsidRDefault="00D91F60" w:rsidP="00D91F60">
            <w:pPr>
              <w:numPr>
                <w:ilvl w:val="0"/>
                <w:numId w:val="32"/>
              </w:numPr>
              <w:pBdr>
                <w:top w:val="nil"/>
                <w:left w:val="nil"/>
                <w:bottom w:val="nil"/>
                <w:right w:val="nil"/>
                <w:between w:val="nil"/>
              </w:pBdr>
              <w:spacing w:after="0" w:line="27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Stanu połączeń</w:t>
            </w:r>
          </w:p>
          <w:p w14:paraId="47AD37F7" w14:textId="77777777" w:rsidR="00D91F60" w:rsidRPr="00246854" w:rsidRDefault="00D91F60" w:rsidP="00D91F60">
            <w:pPr>
              <w:numPr>
                <w:ilvl w:val="0"/>
                <w:numId w:val="32"/>
              </w:numPr>
              <w:pBdr>
                <w:top w:val="nil"/>
                <w:left w:val="nil"/>
                <w:bottom w:val="nil"/>
                <w:right w:val="nil"/>
                <w:between w:val="nil"/>
              </w:pBdr>
              <w:spacing w:after="0" w:line="276" w:lineRule="auto"/>
              <w:contextualSpacing/>
              <w:jc w:val="left"/>
              <w:rPr>
                <w:rFonts w:asciiTheme="minorHAnsi" w:hAnsiTheme="minorHAnsi" w:cstheme="minorHAnsi"/>
                <w:sz w:val="20"/>
                <w:szCs w:val="20"/>
              </w:rPr>
            </w:pPr>
            <w:r w:rsidRPr="00246854">
              <w:rPr>
                <w:rFonts w:asciiTheme="minorHAnsi" w:hAnsiTheme="minorHAnsi" w:cstheme="minorHAnsi"/>
                <w:sz w:val="20"/>
                <w:szCs w:val="20"/>
              </w:rPr>
              <w:t>Przywiązywania sesji (Session persistence)</w:t>
            </w:r>
          </w:p>
        </w:tc>
      </w:tr>
      <w:tr w:rsidR="00D91F60" w:rsidRPr="00246854" w14:paraId="666342A3" w14:textId="77777777" w:rsidTr="00F4680B">
        <w:trPr>
          <w:jc w:val="center"/>
        </w:trPr>
        <w:tc>
          <w:tcPr>
            <w:tcW w:w="549" w:type="dxa"/>
          </w:tcPr>
          <w:p w14:paraId="16F95013" w14:textId="77777777" w:rsidR="00D91F60" w:rsidRPr="00246854" w:rsidRDefault="00D91F60" w:rsidP="00D91F60">
            <w:pPr>
              <w:numPr>
                <w:ilvl w:val="0"/>
                <w:numId w:val="11"/>
              </w:numPr>
              <w:spacing w:after="0" w:line="276" w:lineRule="auto"/>
              <w:ind w:left="441"/>
              <w:contextualSpacing/>
              <w:jc w:val="left"/>
              <w:rPr>
                <w:rFonts w:asciiTheme="minorHAnsi" w:hAnsiTheme="minorHAnsi" w:cstheme="minorHAnsi"/>
                <w:sz w:val="20"/>
                <w:szCs w:val="20"/>
              </w:rPr>
            </w:pPr>
          </w:p>
        </w:tc>
        <w:tc>
          <w:tcPr>
            <w:tcW w:w="1714" w:type="dxa"/>
          </w:tcPr>
          <w:p w14:paraId="758196FB" w14:textId="77777777" w:rsidR="00D91F60" w:rsidRPr="00246854" w:rsidRDefault="00D91F60" w:rsidP="00F4680B">
            <w:pPr>
              <w:spacing w:after="0"/>
              <w:contextualSpacing/>
              <w:jc w:val="left"/>
              <w:rPr>
                <w:rFonts w:asciiTheme="minorHAnsi" w:hAnsiTheme="minorHAnsi" w:cstheme="minorHAnsi"/>
                <w:sz w:val="20"/>
                <w:szCs w:val="20"/>
              </w:rPr>
            </w:pPr>
            <w:r w:rsidRPr="00246854">
              <w:rPr>
                <w:rFonts w:asciiTheme="minorHAnsi" w:hAnsiTheme="minorHAnsi" w:cstheme="minorHAnsi"/>
                <w:sz w:val="20"/>
                <w:szCs w:val="20"/>
              </w:rPr>
              <w:t>Klaster - Wykrycie awarii</w:t>
            </w:r>
          </w:p>
        </w:tc>
        <w:tc>
          <w:tcPr>
            <w:tcW w:w="7138" w:type="dxa"/>
          </w:tcPr>
          <w:p w14:paraId="078A103A" w14:textId="77777777" w:rsidR="00D91F60" w:rsidRPr="00246854" w:rsidRDefault="00D91F60" w:rsidP="00F4680B">
            <w:pPr>
              <w:pBdr>
                <w:top w:val="nil"/>
                <w:left w:val="nil"/>
                <w:bottom w:val="nil"/>
                <w:right w:val="nil"/>
                <w:between w:val="nil"/>
              </w:pBdr>
              <w:spacing w:after="0"/>
              <w:contextualSpacing/>
              <w:rPr>
                <w:rFonts w:asciiTheme="minorHAnsi" w:hAnsiTheme="minorHAnsi" w:cstheme="minorHAnsi"/>
                <w:sz w:val="20"/>
                <w:szCs w:val="20"/>
              </w:rPr>
            </w:pPr>
            <w:r w:rsidRPr="00246854">
              <w:rPr>
                <w:rFonts w:asciiTheme="minorHAnsi" w:hAnsiTheme="minorHAnsi" w:cstheme="minorHAnsi"/>
                <w:sz w:val="20"/>
                <w:szCs w:val="20"/>
              </w:rPr>
              <w:t>Wykrycie awarii urządzeń w klastrze odbywać się musi przy użyciu weryfikacji stanu pracy urządzenia poprzez analizę aktywności w sieci (Network failover).</w:t>
            </w:r>
          </w:p>
          <w:p w14:paraId="569D2A0E" w14:textId="77777777" w:rsidR="00D91F60" w:rsidRPr="00246854" w:rsidRDefault="00D91F60" w:rsidP="00F4680B">
            <w:pPr>
              <w:pBdr>
                <w:top w:val="nil"/>
                <w:left w:val="nil"/>
                <w:bottom w:val="nil"/>
                <w:right w:val="nil"/>
                <w:between w:val="nil"/>
              </w:pBdr>
              <w:spacing w:after="0"/>
              <w:contextualSpacing/>
              <w:rPr>
                <w:rFonts w:asciiTheme="minorHAnsi" w:hAnsiTheme="minorHAnsi" w:cstheme="minorHAnsi"/>
                <w:sz w:val="20"/>
                <w:szCs w:val="20"/>
              </w:rPr>
            </w:pPr>
            <w:r w:rsidRPr="00246854">
              <w:rPr>
                <w:rFonts w:asciiTheme="minorHAnsi" w:hAnsiTheme="minorHAnsi" w:cstheme="minorHAnsi"/>
                <w:sz w:val="20"/>
                <w:szCs w:val="20"/>
              </w:rPr>
              <w:t>Wyzwalaczami przełączenia się klastra wysokiej dostępności musi być minimum: awaria interfejsu i brak dostępności bramy domyślnej.</w:t>
            </w:r>
          </w:p>
        </w:tc>
      </w:tr>
      <w:tr w:rsidR="00D91F60" w:rsidRPr="00246854" w14:paraId="2AB7D3B7" w14:textId="77777777" w:rsidTr="00F4680B">
        <w:trPr>
          <w:jc w:val="center"/>
        </w:trPr>
        <w:tc>
          <w:tcPr>
            <w:tcW w:w="549" w:type="dxa"/>
          </w:tcPr>
          <w:p w14:paraId="0900421B" w14:textId="77777777" w:rsidR="00D91F60" w:rsidRPr="00246854" w:rsidRDefault="00D91F60" w:rsidP="00D91F60">
            <w:pPr>
              <w:numPr>
                <w:ilvl w:val="0"/>
                <w:numId w:val="11"/>
              </w:numPr>
              <w:spacing w:after="0" w:line="276" w:lineRule="auto"/>
              <w:ind w:left="441"/>
              <w:contextualSpacing/>
              <w:jc w:val="left"/>
              <w:rPr>
                <w:rFonts w:asciiTheme="minorHAnsi" w:hAnsiTheme="minorHAnsi" w:cstheme="minorHAnsi"/>
                <w:sz w:val="20"/>
                <w:szCs w:val="20"/>
              </w:rPr>
            </w:pPr>
          </w:p>
        </w:tc>
        <w:tc>
          <w:tcPr>
            <w:tcW w:w="1714" w:type="dxa"/>
          </w:tcPr>
          <w:p w14:paraId="69F4C5F2" w14:textId="77777777" w:rsidR="00D91F60" w:rsidRPr="00246854" w:rsidRDefault="00D91F60" w:rsidP="00F4680B">
            <w:pPr>
              <w:spacing w:after="0"/>
              <w:contextualSpacing/>
              <w:jc w:val="left"/>
              <w:rPr>
                <w:rFonts w:asciiTheme="minorHAnsi" w:hAnsiTheme="minorHAnsi" w:cstheme="minorHAnsi"/>
                <w:sz w:val="20"/>
                <w:szCs w:val="20"/>
              </w:rPr>
            </w:pPr>
            <w:r w:rsidRPr="00246854">
              <w:rPr>
                <w:rFonts w:asciiTheme="minorHAnsi" w:hAnsiTheme="minorHAnsi" w:cstheme="minorHAnsi"/>
                <w:sz w:val="20"/>
                <w:szCs w:val="20"/>
              </w:rPr>
              <w:t>Klaster – kopiowanie sesji</w:t>
            </w:r>
          </w:p>
        </w:tc>
        <w:tc>
          <w:tcPr>
            <w:tcW w:w="7138" w:type="dxa"/>
          </w:tcPr>
          <w:p w14:paraId="6E5AC155" w14:textId="77777777" w:rsidR="00D91F60" w:rsidRPr="00246854" w:rsidRDefault="00D91F60" w:rsidP="00F4680B">
            <w:pPr>
              <w:spacing w:after="0"/>
              <w:contextualSpacing/>
              <w:rPr>
                <w:rFonts w:asciiTheme="minorHAnsi" w:hAnsiTheme="minorHAnsi" w:cstheme="minorHAnsi"/>
                <w:sz w:val="20"/>
                <w:szCs w:val="20"/>
              </w:rPr>
            </w:pPr>
            <w:r w:rsidRPr="00246854">
              <w:rPr>
                <w:rFonts w:asciiTheme="minorHAnsi" w:hAnsiTheme="minorHAnsi" w:cstheme="minorHAnsi"/>
                <w:sz w:val="20"/>
                <w:szCs w:val="20"/>
              </w:rPr>
              <w:t>Klaster wysokiej dostępności musi zapewniać kopiowanie informacji o sesji SSL i stanu sesji TCP pomiędzy urządzeniami, aby uniknąć ponownej negocjacji po przełączeniu ruchu.</w:t>
            </w:r>
          </w:p>
        </w:tc>
      </w:tr>
      <w:tr w:rsidR="00D91F60" w:rsidRPr="00246854" w14:paraId="004BBE24" w14:textId="77777777" w:rsidTr="00F4680B">
        <w:trPr>
          <w:jc w:val="center"/>
        </w:trPr>
        <w:tc>
          <w:tcPr>
            <w:tcW w:w="549" w:type="dxa"/>
          </w:tcPr>
          <w:p w14:paraId="6941D471" w14:textId="77777777" w:rsidR="00D91F60" w:rsidRPr="00246854" w:rsidRDefault="00D91F60" w:rsidP="00D91F60">
            <w:pPr>
              <w:numPr>
                <w:ilvl w:val="0"/>
                <w:numId w:val="11"/>
              </w:numPr>
              <w:spacing w:after="0" w:line="276" w:lineRule="auto"/>
              <w:ind w:left="441"/>
              <w:contextualSpacing/>
              <w:jc w:val="left"/>
              <w:rPr>
                <w:rFonts w:asciiTheme="minorHAnsi" w:hAnsiTheme="minorHAnsi" w:cstheme="minorHAnsi"/>
                <w:sz w:val="20"/>
                <w:szCs w:val="20"/>
              </w:rPr>
            </w:pPr>
          </w:p>
        </w:tc>
        <w:tc>
          <w:tcPr>
            <w:tcW w:w="1714" w:type="dxa"/>
          </w:tcPr>
          <w:p w14:paraId="1D7FDF66" w14:textId="77777777" w:rsidR="00D91F60" w:rsidRPr="00246854" w:rsidRDefault="00D91F60" w:rsidP="00F4680B">
            <w:pPr>
              <w:spacing w:after="0"/>
              <w:contextualSpacing/>
              <w:jc w:val="left"/>
              <w:rPr>
                <w:rFonts w:asciiTheme="minorHAnsi" w:hAnsiTheme="minorHAnsi" w:cstheme="minorHAnsi"/>
                <w:sz w:val="20"/>
                <w:szCs w:val="20"/>
              </w:rPr>
            </w:pPr>
            <w:r w:rsidRPr="00246854">
              <w:rPr>
                <w:rFonts w:asciiTheme="minorHAnsi" w:hAnsiTheme="minorHAnsi" w:cstheme="minorHAnsi"/>
                <w:sz w:val="20"/>
                <w:szCs w:val="20"/>
              </w:rPr>
              <w:t>Licencje</w:t>
            </w:r>
          </w:p>
        </w:tc>
        <w:tc>
          <w:tcPr>
            <w:tcW w:w="7138" w:type="dxa"/>
          </w:tcPr>
          <w:p w14:paraId="4DAA188E" w14:textId="77777777" w:rsidR="00D91F60" w:rsidRPr="00246854" w:rsidRDefault="00D91F60" w:rsidP="00F4680B">
            <w:pPr>
              <w:pBdr>
                <w:top w:val="nil"/>
                <w:left w:val="nil"/>
                <w:bottom w:val="nil"/>
                <w:right w:val="nil"/>
                <w:between w:val="nil"/>
              </w:pBdr>
              <w:spacing w:after="0"/>
              <w:contextualSpacing/>
              <w:rPr>
                <w:rFonts w:asciiTheme="minorHAnsi" w:hAnsiTheme="minorHAnsi" w:cstheme="minorHAnsi"/>
                <w:sz w:val="20"/>
                <w:szCs w:val="20"/>
              </w:rPr>
            </w:pPr>
            <w:r w:rsidRPr="00246854">
              <w:rPr>
                <w:rFonts w:asciiTheme="minorHAnsi" w:hAnsiTheme="minorHAnsi" w:cstheme="minorHAnsi"/>
                <w:sz w:val="20"/>
                <w:szCs w:val="20"/>
              </w:rPr>
              <w:t>Licencje na system muszą być przypisane do urządzenia modularnego, nie do poszczególnych urządzeń typu blade – umożliwiając w ten sposób łatwą rozbudowę i wymianę urządzeń.</w:t>
            </w:r>
          </w:p>
          <w:p w14:paraId="117CEAE3" w14:textId="77777777" w:rsidR="00D91F60" w:rsidRPr="00246854" w:rsidRDefault="00D91F60" w:rsidP="00F4680B">
            <w:pPr>
              <w:pBdr>
                <w:top w:val="nil"/>
                <w:left w:val="nil"/>
                <w:bottom w:val="nil"/>
                <w:right w:val="nil"/>
                <w:between w:val="nil"/>
              </w:pBdr>
              <w:spacing w:after="0"/>
              <w:contextualSpacing/>
              <w:rPr>
                <w:rFonts w:asciiTheme="minorHAnsi" w:hAnsiTheme="minorHAnsi" w:cstheme="minorHAnsi"/>
                <w:sz w:val="20"/>
                <w:szCs w:val="20"/>
              </w:rPr>
            </w:pPr>
            <w:r w:rsidRPr="00246854">
              <w:rPr>
                <w:rFonts w:asciiTheme="minorHAnsi" w:hAnsiTheme="minorHAnsi" w:cstheme="minorHAnsi"/>
                <w:sz w:val="20"/>
                <w:szCs w:val="20"/>
              </w:rPr>
              <w:t>Jeśli do obsługi wymienionych w dokumencie funkcjonalności potrzebne są licencje, należy je dostarczyć.</w:t>
            </w:r>
          </w:p>
        </w:tc>
      </w:tr>
    </w:tbl>
    <w:p w14:paraId="74CA1CFA" w14:textId="77777777" w:rsidR="00D91F60" w:rsidRPr="00456B65" w:rsidRDefault="00D91F60" w:rsidP="00D91F60">
      <w:pPr>
        <w:numPr>
          <w:ilvl w:val="0"/>
          <w:numId w:val="10"/>
        </w:numPr>
        <w:spacing w:before="120" w:after="0"/>
        <w:ind w:left="714" w:hanging="357"/>
        <w:jc w:val="left"/>
        <w:rPr>
          <w:rFonts w:asciiTheme="minorHAnsi" w:hAnsiTheme="minorHAnsi" w:cstheme="minorHAnsi"/>
          <w:b/>
          <w:u w:val="single"/>
        </w:rPr>
      </w:pPr>
      <w:r w:rsidRPr="00246854">
        <w:rPr>
          <w:rFonts w:asciiTheme="minorHAnsi" w:hAnsiTheme="minorHAnsi" w:cstheme="minorHAnsi"/>
          <w:b/>
          <w:u w:val="single"/>
        </w:rPr>
        <w:t>Wymagania urządzenia - moduł blade:</w:t>
      </w:r>
    </w:p>
    <w:tbl>
      <w:tblPr>
        <w:tblW w:w="9356" w:type="dxa"/>
        <w:tblInd w:w="-145" w:type="dxa"/>
        <w:tblLayout w:type="fixed"/>
        <w:tblCellMar>
          <w:left w:w="71" w:type="dxa"/>
          <w:right w:w="71" w:type="dxa"/>
        </w:tblCellMar>
        <w:tblLook w:val="0000" w:firstRow="0" w:lastRow="0" w:firstColumn="0" w:lastColumn="0" w:noHBand="0" w:noVBand="0"/>
      </w:tblPr>
      <w:tblGrid>
        <w:gridCol w:w="568"/>
        <w:gridCol w:w="1701"/>
        <w:gridCol w:w="7087"/>
      </w:tblGrid>
      <w:tr w:rsidR="00D91F60" w:rsidRPr="00246854" w14:paraId="4C468CC7" w14:textId="77777777" w:rsidTr="00F4680B">
        <w:trPr>
          <w:cantSplit/>
          <w:trHeight w:val="284"/>
        </w:trPr>
        <w:tc>
          <w:tcPr>
            <w:tcW w:w="568" w:type="dxa"/>
            <w:tcBorders>
              <w:top w:val="single" w:sz="2" w:space="0" w:color="000000"/>
              <w:left w:val="single" w:sz="2" w:space="0" w:color="000000"/>
              <w:bottom w:val="single" w:sz="2" w:space="0" w:color="000000"/>
              <w:right w:val="single" w:sz="2" w:space="0" w:color="000000"/>
            </w:tcBorders>
            <w:shd w:val="clear" w:color="auto" w:fill="E7E6E6" w:themeFill="background2"/>
          </w:tcPr>
          <w:p w14:paraId="08C6A1FB" w14:textId="77777777" w:rsidR="00D91F60" w:rsidRPr="00246854" w:rsidRDefault="00D91F60" w:rsidP="00F4680B">
            <w:pPr>
              <w:jc w:val="center"/>
              <w:rPr>
                <w:rFonts w:asciiTheme="minorHAnsi" w:hAnsiTheme="minorHAnsi" w:cstheme="minorHAnsi"/>
                <w:b/>
              </w:rPr>
            </w:pPr>
            <w:r w:rsidRPr="00246854">
              <w:rPr>
                <w:rFonts w:asciiTheme="minorHAnsi" w:hAnsiTheme="minorHAnsi" w:cstheme="minorHAnsi"/>
                <w:b/>
              </w:rPr>
              <w:t>Lp.</w:t>
            </w:r>
          </w:p>
        </w:tc>
        <w:tc>
          <w:tcPr>
            <w:tcW w:w="1701" w:type="dxa"/>
            <w:tcBorders>
              <w:top w:val="single" w:sz="2" w:space="0" w:color="000000"/>
              <w:left w:val="single" w:sz="2" w:space="0" w:color="000000"/>
              <w:bottom w:val="single" w:sz="2" w:space="0" w:color="000000"/>
              <w:right w:val="single" w:sz="2" w:space="0" w:color="000000"/>
            </w:tcBorders>
            <w:shd w:val="clear" w:color="auto" w:fill="E7E6E6" w:themeFill="background2"/>
          </w:tcPr>
          <w:p w14:paraId="4740BF20" w14:textId="77777777" w:rsidR="00D91F60" w:rsidRPr="00246854" w:rsidRDefault="00D91F60" w:rsidP="00F4680B">
            <w:pPr>
              <w:jc w:val="center"/>
              <w:rPr>
                <w:rFonts w:asciiTheme="minorHAnsi" w:hAnsiTheme="minorHAnsi" w:cstheme="minorHAnsi"/>
                <w:b/>
              </w:rPr>
            </w:pPr>
            <w:r w:rsidRPr="00246854">
              <w:rPr>
                <w:rFonts w:asciiTheme="minorHAnsi" w:hAnsiTheme="minorHAnsi" w:cstheme="minorHAnsi"/>
                <w:b/>
              </w:rPr>
              <w:t>Cecha</w:t>
            </w:r>
          </w:p>
        </w:tc>
        <w:tc>
          <w:tcPr>
            <w:tcW w:w="7087" w:type="dxa"/>
            <w:tcBorders>
              <w:top w:val="single" w:sz="2" w:space="0" w:color="000000"/>
              <w:left w:val="single" w:sz="2" w:space="0" w:color="000000"/>
              <w:bottom w:val="single" w:sz="2" w:space="0" w:color="000000"/>
              <w:right w:val="single" w:sz="2" w:space="0" w:color="000000"/>
            </w:tcBorders>
            <w:shd w:val="clear" w:color="auto" w:fill="E7E6E6" w:themeFill="background2"/>
          </w:tcPr>
          <w:p w14:paraId="19F0F729" w14:textId="77777777" w:rsidR="00D91F60" w:rsidRPr="00246854" w:rsidRDefault="00D91F60" w:rsidP="00F4680B">
            <w:pPr>
              <w:jc w:val="center"/>
              <w:rPr>
                <w:rFonts w:asciiTheme="minorHAnsi" w:hAnsiTheme="minorHAnsi" w:cstheme="minorHAnsi"/>
                <w:b/>
              </w:rPr>
            </w:pPr>
            <w:r w:rsidRPr="00246854">
              <w:rPr>
                <w:rFonts w:asciiTheme="minorHAnsi" w:hAnsiTheme="minorHAnsi" w:cstheme="minorHAnsi"/>
                <w:b/>
              </w:rPr>
              <w:t>Wymagania minimalne</w:t>
            </w:r>
          </w:p>
        </w:tc>
      </w:tr>
      <w:tr w:rsidR="00D91F60" w:rsidRPr="00246854" w14:paraId="0753CFCA" w14:textId="77777777" w:rsidTr="00F4680B">
        <w:trPr>
          <w:cantSplit/>
          <w:trHeight w:val="284"/>
        </w:trPr>
        <w:tc>
          <w:tcPr>
            <w:tcW w:w="568" w:type="dxa"/>
            <w:tcBorders>
              <w:top w:val="single" w:sz="2" w:space="0" w:color="000000"/>
              <w:left w:val="single" w:sz="1" w:space="0" w:color="000000"/>
              <w:bottom w:val="single" w:sz="1" w:space="0" w:color="000000"/>
            </w:tcBorders>
          </w:tcPr>
          <w:p w14:paraId="49938090" w14:textId="77777777" w:rsidR="00D91F60" w:rsidRPr="00246854" w:rsidRDefault="00D91F60" w:rsidP="00D91F60">
            <w:pPr>
              <w:widowControl w:val="0"/>
              <w:numPr>
                <w:ilvl w:val="0"/>
                <w:numId w:val="34"/>
              </w:numPr>
              <w:suppressAutoHyphens/>
              <w:snapToGrid w:val="0"/>
              <w:spacing w:after="0"/>
              <w:jc w:val="center"/>
              <w:rPr>
                <w:rFonts w:asciiTheme="minorHAnsi" w:eastAsia="Arial Narrow" w:hAnsiTheme="minorHAnsi" w:cstheme="minorHAnsi"/>
                <w:sz w:val="20"/>
                <w:szCs w:val="20"/>
                <w:lang w:eastAsia="pl-PL" w:bidi="pl-PL"/>
              </w:rPr>
            </w:pPr>
          </w:p>
        </w:tc>
        <w:tc>
          <w:tcPr>
            <w:tcW w:w="1701" w:type="dxa"/>
            <w:tcBorders>
              <w:top w:val="single" w:sz="2" w:space="0" w:color="000000"/>
              <w:left w:val="single" w:sz="1" w:space="0" w:color="000000"/>
              <w:bottom w:val="single" w:sz="1" w:space="0" w:color="000000"/>
            </w:tcBorders>
            <w:vAlign w:val="center"/>
          </w:tcPr>
          <w:p w14:paraId="3AB7FF16" w14:textId="77777777" w:rsidR="00D91F60" w:rsidRPr="00246854" w:rsidRDefault="00D91F60" w:rsidP="00F4680B">
            <w:pPr>
              <w:widowControl w:val="0"/>
              <w:suppressAutoHyphens/>
              <w:snapToGrid w:val="0"/>
              <w:spacing w:after="0"/>
              <w:jc w:val="left"/>
              <w:rPr>
                <w:rFonts w:asciiTheme="minorHAnsi" w:eastAsia="Arial Narrow" w:hAnsiTheme="minorHAnsi" w:cstheme="minorHAnsi"/>
                <w:sz w:val="20"/>
                <w:szCs w:val="20"/>
                <w:lang w:eastAsia="pl-PL" w:bidi="pl-PL"/>
              </w:rPr>
            </w:pPr>
            <w:r w:rsidRPr="00246854">
              <w:rPr>
                <w:rFonts w:asciiTheme="minorHAnsi" w:eastAsia="Arial Narrow" w:hAnsiTheme="minorHAnsi" w:cstheme="minorHAnsi"/>
                <w:sz w:val="20"/>
                <w:szCs w:val="20"/>
                <w:lang w:eastAsia="pl-PL" w:bidi="pl-PL"/>
              </w:rPr>
              <w:t xml:space="preserve">Pamięć </w:t>
            </w:r>
          </w:p>
        </w:tc>
        <w:tc>
          <w:tcPr>
            <w:tcW w:w="7087" w:type="dxa"/>
            <w:tcBorders>
              <w:top w:val="single" w:sz="2" w:space="0" w:color="000000"/>
              <w:left w:val="single" w:sz="1" w:space="0" w:color="000000"/>
              <w:bottom w:val="single" w:sz="1" w:space="0" w:color="000000"/>
              <w:right w:val="single" w:sz="1" w:space="0" w:color="000000"/>
            </w:tcBorders>
            <w:vAlign w:val="center"/>
          </w:tcPr>
          <w:p w14:paraId="3FC1C29D" w14:textId="77777777" w:rsidR="00D91F60" w:rsidRPr="00246854" w:rsidRDefault="00D91F60" w:rsidP="00F4680B">
            <w:pPr>
              <w:widowControl w:val="0"/>
              <w:suppressAutoHyphens/>
              <w:snapToGrid w:val="0"/>
              <w:spacing w:after="0"/>
              <w:jc w:val="left"/>
              <w:rPr>
                <w:rFonts w:asciiTheme="minorHAnsi" w:eastAsia="Arial Narrow" w:hAnsiTheme="minorHAnsi" w:cstheme="minorHAnsi"/>
                <w:sz w:val="20"/>
                <w:szCs w:val="20"/>
                <w:lang w:eastAsia="pl-PL" w:bidi="pl-PL"/>
              </w:rPr>
            </w:pPr>
            <w:r w:rsidRPr="00246854">
              <w:rPr>
                <w:rFonts w:asciiTheme="minorHAnsi" w:eastAsia="Arial Narrow" w:hAnsiTheme="minorHAnsi" w:cstheme="minorHAnsi"/>
                <w:sz w:val="20"/>
                <w:szCs w:val="20"/>
                <w:lang w:eastAsia="pl-PL" w:bidi="pl-PL"/>
              </w:rPr>
              <w:t>Nie mniej niż 128GB per moduł blade</w:t>
            </w:r>
          </w:p>
        </w:tc>
      </w:tr>
      <w:tr w:rsidR="00D91F60" w:rsidRPr="00246854" w14:paraId="4FDD9CF6" w14:textId="77777777" w:rsidTr="00F4680B">
        <w:trPr>
          <w:cantSplit/>
          <w:trHeight w:val="284"/>
        </w:trPr>
        <w:tc>
          <w:tcPr>
            <w:tcW w:w="568" w:type="dxa"/>
            <w:tcBorders>
              <w:left w:val="single" w:sz="1" w:space="0" w:color="000000"/>
              <w:bottom w:val="single" w:sz="1" w:space="0" w:color="000000"/>
            </w:tcBorders>
          </w:tcPr>
          <w:p w14:paraId="35572830" w14:textId="77777777" w:rsidR="00D91F60" w:rsidRPr="00246854" w:rsidRDefault="00D91F60" w:rsidP="00D91F60">
            <w:pPr>
              <w:widowControl w:val="0"/>
              <w:numPr>
                <w:ilvl w:val="0"/>
                <w:numId w:val="34"/>
              </w:numPr>
              <w:suppressAutoHyphens/>
              <w:snapToGrid w:val="0"/>
              <w:spacing w:after="0"/>
              <w:jc w:val="center"/>
              <w:rPr>
                <w:rFonts w:asciiTheme="minorHAnsi" w:eastAsia="Arial Narrow" w:hAnsiTheme="minorHAnsi" w:cstheme="minorHAnsi"/>
                <w:sz w:val="20"/>
                <w:szCs w:val="20"/>
                <w:lang w:eastAsia="pl-PL" w:bidi="pl-PL"/>
              </w:rPr>
            </w:pPr>
          </w:p>
        </w:tc>
        <w:tc>
          <w:tcPr>
            <w:tcW w:w="1701" w:type="dxa"/>
            <w:tcBorders>
              <w:left w:val="single" w:sz="1" w:space="0" w:color="000000"/>
              <w:bottom w:val="single" w:sz="1" w:space="0" w:color="000000"/>
            </w:tcBorders>
            <w:vAlign w:val="center"/>
          </w:tcPr>
          <w:p w14:paraId="6BAD8EEE" w14:textId="77777777" w:rsidR="00D91F60" w:rsidRPr="00246854" w:rsidRDefault="00D91F60" w:rsidP="00F4680B">
            <w:pPr>
              <w:widowControl w:val="0"/>
              <w:suppressAutoHyphens/>
              <w:snapToGrid w:val="0"/>
              <w:spacing w:after="0"/>
              <w:jc w:val="left"/>
              <w:rPr>
                <w:rFonts w:asciiTheme="minorHAnsi" w:eastAsia="Arial Narrow" w:hAnsiTheme="minorHAnsi" w:cstheme="minorHAnsi"/>
                <w:sz w:val="20"/>
                <w:szCs w:val="20"/>
                <w:lang w:eastAsia="pl-PL" w:bidi="pl-PL"/>
              </w:rPr>
            </w:pPr>
            <w:r w:rsidRPr="00246854">
              <w:rPr>
                <w:rFonts w:asciiTheme="minorHAnsi" w:eastAsia="Arial Narrow" w:hAnsiTheme="minorHAnsi" w:cstheme="minorHAnsi"/>
                <w:sz w:val="20"/>
                <w:szCs w:val="20"/>
                <w:lang w:eastAsia="pl-PL" w:bidi="pl-PL"/>
              </w:rPr>
              <w:t>Dysk twardy</w:t>
            </w:r>
          </w:p>
        </w:tc>
        <w:tc>
          <w:tcPr>
            <w:tcW w:w="7087" w:type="dxa"/>
            <w:tcBorders>
              <w:left w:val="single" w:sz="1" w:space="0" w:color="000000"/>
              <w:bottom w:val="single" w:sz="1" w:space="0" w:color="000000"/>
              <w:right w:val="single" w:sz="1" w:space="0" w:color="000000"/>
            </w:tcBorders>
            <w:vAlign w:val="center"/>
          </w:tcPr>
          <w:p w14:paraId="7C5123F6" w14:textId="77777777" w:rsidR="00D91F60" w:rsidRPr="00246854" w:rsidRDefault="00D91F60" w:rsidP="00F4680B">
            <w:pPr>
              <w:widowControl w:val="0"/>
              <w:suppressAutoHyphens/>
              <w:snapToGrid w:val="0"/>
              <w:spacing w:after="0"/>
              <w:jc w:val="left"/>
              <w:rPr>
                <w:rFonts w:asciiTheme="minorHAnsi" w:eastAsia="Arial Narrow" w:hAnsiTheme="minorHAnsi" w:cstheme="minorHAnsi"/>
                <w:sz w:val="20"/>
                <w:szCs w:val="20"/>
                <w:lang w:eastAsia="pl-PL" w:bidi="pl-PL"/>
              </w:rPr>
            </w:pPr>
            <w:r w:rsidRPr="00246854">
              <w:rPr>
                <w:rFonts w:asciiTheme="minorHAnsi" w:eastAsia="Arial Narrow" w:hAnsiTheme="minorHAnsi" w:cstheme="minorHAnsi"/>
                <w:sz w:val="20"/>
                <w:szCs w:val="20"/>
                <w:lang w:eastAsia="pl-PL" w:bidi="pl-PL"/>
              </w:rPr>
              <w:t xml:space="preserve">Dysk SSD o pojemności nie mniejszej niż 960GB </w:t>
            </w:r>
          </w:p>
        </w:tc>
      </w:tr>
      <w:tr w:rsidR="00D91F60" w:rsidRPr="00246854" w14:paraId="6FEBE16C" w14:textId="77777777" w:rsidTr="00F4680B">
        <w:trPr>
          <w:cantSplit/>
          <w:trHeight w:val="284"/>
        </w:trPr>
        <w:tc>
          <w:tcPr>
            <w:tcW w:w="568" w:type="dxa"/>
            <w:tcBorders>
              <w:left w:val="single" w:sz="1" w:space="0" w:color="000000"/>
              <w:bottom w:val="single" w:sz="1" w:space="0" w:color="000000"/>
            </w:tcBorders>
          </w:tcPr>
          <w:p w14:paraId="03DB684E" w14:textId="77777777" w:rsidR="00D91F60" w:rsidRPr="00246854" w:rsidRDefault="00D91F60" w:rsidP="00D91F60">
            <w:pPr>
              <w:widowControl w:val="0"/>
              <w:numPr>
                <w:ilvl w:val="0"/>
                <w:numId w:val="34"/>
              </w:numPr>
              <w:suppressAutoHyphens/>
              <w:snapToGrid w:val="0"/>
              <w:spacing w:after="0"/>
              <w:jc w:val="center"/>
              <w:rPr>
                <w:rFonts w:asciiTheme="minorHAnsi" w:eastAsia="Arial Narrow" w:hAnsiTheme="minorHAnsi" w:cstheme="minorHAnsi"/>
                <w:sz w:val="20"/>
                <w:szCs w:val="20"/>
                <w:lang w:eastAsia="pl-PL" w:bidi="pl-PL"/>
              </w:rPr>
            </w:pPr>
          </w:p>
        </w:tc>
        <w:tc>
          <w:tcPr>
            <w:tcW w:w="1701" w:type="dxa"/>
            <w:tcBorders>
              <w:left w:val="single" w:sz="1" w:space="0" w:color="000000"/>
              <w:bottom w:val="single" w:sz="1" w:space="0" w:color="000000"/>
            </w:tcBorders>
            <w:vAlign w:val="center"/>
          </w:tcPr>
          <w:p w14:paraId="133D3122" w14:textId="77777777" w:rsidR="00D91F60" w:rsidRPr="00246854" w:rsidRDefault="00D91F60" w:rsidP="00F4680B">
            <w:pPr>
              <w:widowControl w:val="0"/>
              <w:suppressAutoHyphens/>
              <w:snapToGrid w:val="0"/>
              <w:spacing w:after="0"/>
              <w:jc w:val="left"/>
              <w:rPr>
                <w:rFonts w:asciiTheme="minorHAnsi" w:eastAsia="Arial Narrow" w:hAnsiTheme="minorHAnsi" w:cstheme="minorHAnsi"/>
                <w:sz w:val="20"/>
                <w:szCs w:val="20"/>
                <w:lang w:eastAsia="pl-PL" w:bidi="pl-PL"/>
              </w:rPr>
            </w:pPr>
            <w:r w:rsidRPr="00246854">
              <w:rPr>
                <w:rFonts w:asciiTheme="minorHAnsi" w:eastAsia="Arial Narrow" w:hAnsiTheme="minorHAnsi" w:cstheme="minorHAnsi"/>
                <w:sz w:val="20"/>
                <w:szCs w:val="20"/>
                <w:lang w:eastAsia="pl-PL" w:bidi="pl-PL"/>
              </w:rPr>
              <w:t>Przepływność dla warstwy 4</w:t>
            </w:r>
          </w:p>
        </w:tc>
        <w:tc>
          <w:tcPr>
            <w:tcW w:w="7087" w:type="dxa"/>
            <w:tcBorders>
              <w:left w:val="single" w:sz="1" w:space="0" w:color="000000"/>
              <w:bottom w:val="single" w:sz="1" w:space="0" w:color="000000"/>
              <w:right w:val="single" w:sz="1" w:space="0" w:color="000000"/>
            </w:tcBorders>
            <w:vAlign w:val="center"/>
          </w:tcPr>
          <w:p w14:paraId="2D92B30E" w14:textId="77777777" w:rsidR="00D91F60" w:rsidRPr="00246854" w:rsidRDefault="00D91F60" w:rsidP="00F4680B">
            <w:pPr>
              <w:widowControl w:val="0"/>
              <w:suppressAutoHyphens/>
              <w:snapToGrid w:val="0"/>
              <w:spacing w:after="0"/>
              <w:jc w:val="left"/>
              <w:rPr>
                <w:rFonts w:asciiTheme="minorHAnsi" w:eastAsia="Arial Narrow" w:hAnsiTheme="minorHAnsi" w:cstheme="minorHAnsi"/>
                <w:sz w:val="20"/>
                <w:szCs w:val="20"/>
                <w:lang w:eastAsia="pl-PL" w:bidi="pl-PL"/>
              </w:rPr>
            </w:pPr>
            <w:r w:rsidRPr="00246854">
              <w:rPr>
                <w:rFonts w:asciiTheme="minorHAnsi" w:eastAsia="Arial Narrow" w:hAnsiTheme="minorHAnsi" w:cstheme="minorHAnsi"/>
                <w:sz w:val="20"/>
                <w:szCs w:val="20"/>
                <w:lang w:eastAsia="pl-PL" w:bidi="pl-PL"/>
              </w:rPr>
              <w:t xml:space="preserve">Nie mniej niż 95 Gbps </w:t>
            </w:r>
          </w:p>
        </w:tc>
      </w:tr>
      <w:tr w:rsidR="00D91F60" w:rsidRPr="00246854" w14:paraId="547D046A" w14:textId="77777777" w:rsidTr="00F4680B">
        <w:trPr>
          <w:cantSplit/>
          <w:trHeight w:val="284"/>
        </w:trPr>
        <w:tc>
          <w:tcPr>
            <w:tcW w:w="568" w:type="dxa"/>
            <w:tcBorders>
              <w:left w:val="single" w:sz="1" w:space="0" w:color="000000"/>
              <w:bottom w:val="single" w:sz="1" w:space="0" w:color="000000"/>
            </w:tcBorders>
          </w:tcPr>
          <w:p w14:paraId="4733D50F" w14:textId="77777777" w:rsidR="00D91F60" w:rsidRPr="00246854" w:rsidRDefault="00D91F60" w:rsidP="00D91F60">
            <w:pPr>
              <w:widowControl w:val="0"/>
              <w:numPr>
                <w:ilvl w:val="0"/>
                <w:numId w:val="34"/>
              </w:numPr>
              <w:suppressAutoHyphens/>
              <w:snapToGrid w:val="0"/>
              <w:spacing w:after="0"/>
              <w:jc w:val="center"/>
              <w:rPr>
                <w:rFonts w:asciiTheme="minorHAnsi" w:eastAsia="Arial Narrow" w:hAnsiTheme="minorHAnsi" w:cstheme="minorHAnsi"/>
                <w:sz w:val="20"/>
                <w:szCs w:val="20"/>
                <w:lang w:eastAsia="pl-PL" w:bidi="pl-PL"/>
              </w:rPr>
            </w:pPr>
          </w:p>
        </w:tc>
        <w:tc>
          <w:tcPr>
            <w:tcW w:w="1701" w:type="dxa"/>
            <w:tcBorders>
              <w:left w:val="single" w:sz="1" w:space="0" w:color="000000"/>
              <w:bottom w:val="single" w:sz="1" w:space="0" w:color="000000"/>
            </w:tcBorders>
            <w:vAlign w:val="center"/>
          </w:tcPr>
          <w:p w14:paraId="2A817EC9" w14:textId="77777777" w:rsidR="00D91F60" w:rsidRPr="00246854" w:rsidRDefault="00D91F60" w:rsidP="00F4680B">
            <w:pPr>
              <w:widowControl w:val="0"/>
              <w:suppressAutoHyphens/>
              <w:snapToGrid w:val="0"/>
              <w:spacing w:after="0"/>
              <w:jc w:val="left"/>
              <w:rPr>
                <w:rFonts w:asciiTheme="minorHAnsi" w:eastAsia="Arial Narrow" w:hAnsiTheme="minorHAnsi" w:cstheme="minorHAnsi"/>
                <w:sz w:val="20"/>
                <w:szCs w:val="20"/>
                <w:lang w:eastAsia="pl-PL" w:bidi="pl-PL"/>
              </w:rPr>
            </w:pPr>
            <w:r w:rsidRPr="00246854">
              <w:rPr>
                <w:rFonts w:asciiTheme="minorHAnsi" w:eastAsia="Arial Narrow" w:hAnsiTheme="minorHAnsi" w:cstheme="minorHAnsi"/>
                <w:sz w:val="20"/>
                <w:szCs w:val="20"/>
                <w:lang w:eastAsia="pl-PL" w:bidi="pl-PL"/>
              </w:rPr>
              <w:t>Przepływność dla warstwy 7</w:t>
            </w:r>
          </w:p>
        </w:tc>
        <w:tc>
          <w:tcPr>
            <w:tcW w:w="7087" w:type="dxa"/>
            <w:tcBorders>
              <w:left w:val="single" w:sz="1" w:space="0" w:color="000000"/>
              <w:bottom w:val="single" w:sz="1" w:space="0" w:color="000000"/>
              <w:right w:val="single" w:sz="1" w:space="0" w:color="000000"/>
            </w:tcBorders>
            <w:vAlign w:val="center"/>
          </w:tcPr>
          <w:p w14:paraId="44E9B2CC" w14:textId="77777777" w:rsidR="00D91F60" w:rsidRPr="00246854" w:rsidRDefault="00D91F60" w:rsidP="00F4680B">
            <w:pPr>
              <w:widowControl w:val="0"/>
              <w:suppressAutoHyphens/>
              <w:snapToGrid w:val="0"/>
              <w:spacing w:after="0"/>
              <w:jc w:val="left"/>
              <w:rPr>
                <w:rFonts w:asciiTheme="minorHAnsi" w:eastAsia="Arial Narrow" w:hAnsiTheme="minorHAnsi" w:cstheme="minorHAnsi"/>
                <w:sz w:val="20"/>
                <w:szCs w:val="20"/>
                <w:lang w:eastAsia="pl-PL" w:bidi="pl-PL"/>
              </w:rPr>
            </w:pPr>
            <w:r w:rsidRPr="00246854">
              <w:rPr>
                <w:rFonts w:asciiTheme="minorHAnsi" w:eastAsia="Arial Narrow" w:hAnsiTheme="minorHAnsi" w:cstheme="minorHAnsi"/>
                <w:sz w:val="20"/>
                <w:szCs w:val="20"/>
                <w:lang w:eastAsia="pl-PL" w:bidi="pl-PL"/>
              </w:rPr>
              <w:t xml:space="preserve">Nie mniej niż 95 Gbps </w:t>
            </w:r>
          </w:p>
        </w:tc>
      </w:tr>
      <w:tr w:rsidR="00D91F60" w:rsidRPr="00246854" w14:paraId="5F2322BD" w14:textId="77777777" w:rsidTr="00F4680B">
        <w:trPr>
          <w:cantSplit/>
          <w:trHeight w:val="284"/>
        </w:trPr>
        <w:tc>
          <w:tcPr>
            <w:tcW w:w="568" w:type="dxa"/>
            <w:tcBorders>
              <w:left w:val="single" w:sz="1" w:space="0" w:color="000000"/>
              <w:bottom w:val="single" w:sz="1" w:space="0" w:color="000000"/>
            </w:tcBorders>
          </w:tcPr>
          <w:p w14:paraId="5B1F3B36" w14:textId="77777777" w:rsidR="00D91F60" w:rsidRPr="00246854" w:rsidRDefault="00D91F60" w:rsidP="00D91F60">
            <w:pPr>
              <w:widowControl w:val="0"/>
              <w:numPr>
                <w:ilvl w:val="0"/>
                <w:numId w:val="34"/>
              </w:numPr>
              <w:suppressAutoHyphens/>
              <w:snapToGrid w:val="0"/>
              <w:spacing w:after="0"/>
              <w:jc w:val="center"/>
              <w:rPr>
                <w:rFonts w:asciiTheme="minorHAnsi" w:eastAsia="Arial Narrow" w:hAnsiTheme="minorHAnsi" w:cstheme="minorHAnsi"/>
                <w:sz w:val="20"/>
                <w:szCs w:val="20"/>
                <w:lang w:eastAsia="pl-PL" w:bidi="pl-PL"/>
              </w:rPr>
            </w:pPr>
          </w:p>
        </w:tc>
        <w:tc>
          <w:tcPr>
            <w:tcW w:w="1701" w:type="dxa"/>
            <w:tcBorders>
              <w:left w:val="single" w:sz="1" w:space="0" w:color="000000"/>
              <w:bottom w:val="single" w:sz="1" w:space="0" w:color="000000"/>
            </w:tcBorders>
            <w:vAlign w:val="center"/>
          </w:tcPr>
          <w:p w14:paraId="582F6540" w14:textId="77777777" w:rsidR="00D91F60" w:rsidRPr="00246854" w:rsidRDefault="00D91F60" w:rsidP="00F4680B">
            <w:pPr>
              <w:widowControl w:val="0"/>
              <w:suppressAutoHyphens/>
              <w:snapToGrid w:val="0"/>
              <w:spacing w:after="0"/>
              <w:jc w:val="left"/>
              <w:rPr>
                <w:rFonts w:asciiTheme="minorHAnsi" w:eastAsia="Arial Narrow" w:hAnsiTheme="minorHAnsi" w:cstheme="minorHAnsi"/>
                <w:sz w:val="20"/>
                <w:szCs w:val="20"/>
                <w:lang w:eastAsia="pl-PL" w:bidi="pl-PL"/>
              </w:rPr>
            </w:pPr>
            <w:r w:rsidRPr="00246854">
              <w:rPr>
                <w:rFonts w:asciiTheme="minorHAnsi" w:eastAsia="Arial Narrow" w:hAnsiTheme="minorHAnsi" w:cstheme="minorHAnsi"/>
                <w:sz w:val="20"/>
                <w:szCs w:val="20"/>
                <w:lang w:eastAsia="pl-PL" w:bidi="pl-PL"/>
              </w:rPr>
              <w:t>Ilość transakcji SSL na sekundę dla klucza o długości 2048</w:t>
            </w:r>
          </w:p>
        </w:tc>
        <w:tc>
          <w:tcPr>
            <w:tcW w:w="7087" w:type="dxa"/>
            <w:tcBorders>
              <w:left w:val="single" w:sz="1" w:space="0" w:color="000000"/>
              <w:bottom w:val="single" w:sz="1" w:space="0" w:color="000000"/>
              <w:right w:val="single" w:sz="1" w:space="0" w:color="000000"/>
            </w:tcBorders>
            <w:vAlign w:val="center"/>
          </w:tcPr>
          <w:p w14:paraId="2D4C31E6" w14:textId="77777777" w:rsidR="00D91F60" w:rsidRPr="00246854" w:rsidRDefault="00D91F60" w:rsidP="00F4680B">
            <w:pPr>
              <w:widowControl w:val="0"/>
              <w:suppressAutoHyphens/>
              <w:snapToGrid w:val="0"/>
              <w:spacing w:after="0"/>
              <w:jc w:val="left"/>
              <w:rPr>
                <w:rFonts w:asciiTheme="minorHAnsi" w:eastAsia="Arial Narrow" w:hAnsiTheme="minorHAnsi" w:cstheme="minorHAnsi"/>
                <w:sz w:val="20"/>
                <w:szCs w:val="20"/>
                <w:lang w:eastAsia="pl-PL" w:bidi="pl-PL"/>
              </w:rPr>
            </w:pPr>
            <w:r w:rsidRPr="00246854">
              <w:rPr>
                <w:rFonts w:asciiTheme="minorHAnsi" w:eastAsia="Arial Narrow" w:hAnsiTheme="minorHAnsi" w:cstheme="minorHAnsi"/>
                <w:sz w:val="20"/>
                <w:szCs w:val="20"/>
                <w:lang w:eastAsia="pl-PL" w:bidi="pl-PL"/>
              </w:rPr>
              <w:t xml:space="preserve">Nie mniej niż 100 tysięcy </w:t>
            </w:r>
          </w:p>
        </w:tc>
      </w:tr>
      <w:tr w:rsidR="00D91F60" w:rsidRPr="00246854" w14:paraId="64CB8D8E" w14:textId="77777777" w:rsidTr="00F4680B">
        <w:trPr>
          <w:cantSplit/>
          <w:trHeight w:val="284"/>
        </w:trPr>
        <w:tc>
          <w:tcPr>
            <w:tcW w:w="568" w:type="dxa"/>
            <w:tcBorders>
              <w:left w:val="single" w:sz="1" w:space="0" w:color="000000"/>
              <w:bottom w:val="single" w:sz="1" w:space="0" w:color="000000"/>
            </w:tcBorders>
          </w:tcPr>
          <w:p w14:paraId="61F892DC" w14:textId="77777777" w:rsidR="00D91F60" w:rsidRPr="00246854" w:rsidRDefault="00D91F60" w:rsidP="00D91F60">
            <w:pPr>
              <w:widowControl w:val="0"/>
              <w:numPr>
                <w:ilvl w:val="0"/>
                <w:numId w:val="34"/>
              </w:numPr>
              <w:suppressAutoHyphens/>
              <w:snapToGrid w:val="0"/>
              <w:spacing w:after="0"/>
              <w:jc w:val="center"/>
              <w:rPr>
                <w:rFonts w:asciiTheme="minorHAnsi" w:eastAsia="Arial Narrow" w:hAnsiTheme="minorHAnsi" w:cstheme="minorHAnsi"/>
                <w:sz w:val="20"/>
                <w:szCs w:val="20"/>
                <w:lang w:eastAsia="pl-PL" w:bidi="pl-PL"/>
              </w:rPr>
            </w:pPr>
          </w:p>
        </w:tc>
        <w:tc>
          <w:tcPr>
            <w:tcW w:w="1701" w:type="dxa"/>
            <w:tcBorders>
              <w:left w:val="single" w:sz="1" w:space="0" w:color="000000"/>
              <w:bottom w:val="single" w:sz="1" w:space="0" w:color="000000"/>
            </w:tcBorders>
            <w:vAlign w:val="center"/>
          </w:tcPr>
          <w:p w14:paraId="1826F8D6" w14:textId="77777777" w:rsidR="00D91F60" w:rsidRPr="00246854" w:rsidRDefault="00D91F60" w:rsidP="00F4680B">
            <w:pPr>
              <w:widowControl w:val="0"/>
              <w:suppressAutoHyphens/>
              <w:snapToGrid w:val="0"/>
              <w:spacing w:after="0"/>
              <w:jc w:val="left"/>
              <w:rPr>
                <w:rFonts w:asciiTheme="minorHAnsi" w:eastAsia="Arial Narrow" w:hAnsiTheme="minorHAnsi" w:cstheme="minorHAnsi"/>
                <w:sz w:val="20"/>
                <w:szCs w:val="20"/>
                <w:lang w:eastAsia="pl-PL" w:bidi="pl-PL"/>
              </w:rPr>
            </w:pPr>
            <w:r w:rsidRPr="00246854">
              <w:rPr>
                <w:rFonts w:asciiTheme="minorHAnsi" w:eastAsia="Arial Narrow" w:hAnsiTheme="minorHAnsi" w:cstheme="minorHAnsi"/>
                <w:sz w:val="20"/>
                <w:szCs w:val="20"/>
                <w:lang w:eastAsia="pl-PL" w:bidi="pl-PL"/>
              </w:rPr>
              <w:t xml:space="preserve">Ilość transakcji SSL na sekundę dla szyfru ECDSA P-256 </w:t>
            </w:r>
          </w:p>
        </w:tc>
        <w:tc>
          <w:tcPr>
            <w:tcW w:w="7087" w:type="dxa"/>
            <w:tcBorders>
              <w:left w:val="single" w:sz="1" w:space="0" w:color="000000"/>
              <w:bottom w:val="single" w:sz="1" w:space="0" w:color="000000"/>
              <w:right w:val="single" w:sz="1" w:space="0" w:color="000000"/>
            </w:tcBorders>
            <w:vAlign w:val="center"/>
          </w:tcPr>
          <w:p w14:paraId="2A24E756" w14:textId="77777777" w:rsidR="00D91F60" w:rsidRPr="00246854" w:rsidRDefault="00D91F60" w:rsidP="00F4680B">
            <w:pPr>
              <w:widowControl w:val="0"/>
              <w:suppressAutoHyphens/>
              <w:snapToGrid w:val="0"/>
              <w:spacing w:after="0"/>
              <w:jc w:val="left"/>
              <w:rPr>
                <w:rFonts w:asciiTheme="minorHAnsi" w:eastAsia="Arial Narrow" w:hAnsiTheme="minorHAnsi" w:cstheme="minorHAnsi"/>
                <w:sz w:val="20"/>
                <w:szCs w:val="20"/>
                <w:lang w:eastAsia="pl-PL" w:bidi="pl-PL"/>
              </w:rPr>
            </w:pPr>
            <w:r w:rsidRPr="00246854">
              <w:rPr>
                <w:rFonts w:asciiTheme="minorHAnsi" w:eastAsia="Arial Narrow" w:hAnsiTheme="minorHAnsi" w:cstheme="minorHAnsi"/>
                <w:sz w:val="20"/>
                <w:szCs w:val="20"/>
                <w:lang w:eastAsia="pl-PL" w:bidi="pl-PL"/>
              </w:rPr>
              <w:t xml:space="preserve">Nie mniej niż 70 tysięcy </w:t>
            </w:r>
          </w:p>
        </w:tc>
      </w:tr>
      <w:tr w:rsidR="00D91F60" w:rsidRPr="00246854" w14:paraId="35F20A17" w14:textId="77777777" w:rsidTr="00F4680B">
        <w:trPr>
          <w:cantSplit/>
          <w:trHeight w:val="284"/>
        </w:trPr>
        <w:tc>
          <w:tcPr>
            <w:tcW w:w="568" w:type="dxa"/>
            <w:tcBorders>
              <w:left w:val="single" w:sz="1" w:space="0" w:color="000000"/>
              <w:bottom w:val="single" w:sz="1" w:space="0" w:color="000000"/>
            </w:tcBorders>
          </w:tcPr>
          <w:p w14:paraId="70026D14" w14:textId="77777777" w:rsidR="00D91F60" w:rsidRPr="00246854" w:rsidRDefault="00D91F60" w:rsidP="00D91F60">
            <w:pPr>
              <w:widowControl w:val="0"/>
              <w:numPr>
                <w:ilvl w:val="0"/>
                <w:numId w:val="34"/>
              </w:numPr>
              <w:suppressAutoHyphens/>
              <w:snapToGrid w:val="0"/>
              <w:spacing w:after="0"/>
              <w:jc w:val="center"/>
              <w:rPr>
                <w:rFonts w:asciiTheme="minorHAnsi" w:eastAsia="Arial Narrow" w:hAnsiTheme="minorHAnsi" w:cstheme="minorHAnsi"/>
                <w:sz w:val="20"/>
                <w:szCs w:val="20"/>
                <w:lang w:eastAsia="pl-PL" w:bidi="pl-PL"/>
              </w:rPr>
            </w:pPr>
          </w:p>
        </w:tc>
        <w:tc>
          <w:tcPr>
            <w:tcW w:w="1701" w:type="dxa"/>
            <w:tcBorders>
              <w:left w:val="single" w:sz="1" w:space="0" w:color="000000"/>
              <w:bottom w:val="single" w:sz="1" w:space="0" w:color="000000"/>
            </w:tcBorders>
            <w:vAlign w:val="center"/>
          </w:tcPr>
          <w:p w14:paraId="281F9912" w14:textId="77777777" w:rsidR="00D91F60" w:rsidRPr="00246854" w:rsidRDefault="00D91F60" w:rsidP="00F4680B">
            <w:pPr>
              <w:widowControl w:val="0"/>
              <w:suppressAutoHyphens/>
              <w:snapToGrid w:val="0"/>
              <w:spacing w:after="0"/>
              <w:jc w:val="left"/>
              <w:rPr>
                <w:rFonts w:asciiTheme="minorHAnsi" w:eastAsia="Arial Narrow" w:hAnsiTheme="minorHAnsi" w:cstheme="minorHAnsi"/>
                <w:sz w:val="20"/>
                <w:szCs w:val="20"/>
                <w:lang w:eastAsia="pl-PL" w:bidi="pl-PL"/>
              </w:rPr>
            </w:pPr>
            <w:r w:rsidRPr="00246854">
              <w:rPr>
                <w:rFonts w:asciiTheme="minorHAnsi" w:eastAsia="Arial Narrow" w:hAnsiTheme="minorHAnsi" w:cstheme="minorHAnsi"/>
                <w:sz w:val="20"/>
                <w:szCs w:val="20"/>
                <w:lang w:eastAsia="pl-PL" w:bidi="pl-PL"/>
              </w:rPr>
              <w:t>Przepływność ruchu szyfrowanego</w:t>
            </w:r>
          </w:p>
        </w:tc>
        <w:tc>
          <w:tcPr>
            <w:tcW w:w="7087" w:type="dxa"/>
            <w:tcBorders>
              <w:left w:val="single" w:sz="1" w:space="0" w:color="000000"/>
              <w:bottom w:val="single" w:sz="1" w:space="0" w:color="000000"/>
              <w:right w:val="single" w:sz="1" w:space="0" w:color="000000"/>
            </w:tcBorders>
            <w:vAlign w:val="center"/>
          </w:tcPr>
          <w:p w14:paraId="5F40044E" w14:textId="77777777" w:rsidR="00D91F60" w:rsidRPr="00246854" w:rsidRDefault="00D91F60" w:rsidP="00F4680B">
            <w:pPr>
              <w:widowControl w:val="0"/>
              <w:suppressAutoHyphens/>
              <w:snapToGrid w:val="0"/>
              <w:spacing w:after="0"/>
              <w:jc w:val="left"/>
              <w:rPr>
                <w:rFonts w:asciiTheme="minorHAnsi" w:eastAsia="Arial Narrow" w:hAnsiTheme="minorHAnsi" w:cstheme="minorHAnsi"/>
                <w:sz w:val="20"/>
                <w:szCs w:val="20"/>
                <w:lang w:eastAsia="pl-PL" w:bidi="pl-PL"/>
              </w:rPr>
            </w:pPr>
            <w:r w:rsidRPr="00246854">
              <w:rPr>
                <w:rFonts w:asciiTheme="minorHAnsi" w:eastAsia="Arial Narrow" w:hAnsiTheme="minorHAnsi" w:cstheme="minorHAnsi"/>
                <w:sz w:val="20"/>
                <w:szCs w:val="20"/>
                <w:lang w:eastAsia="pl-PL" w:bidi="pl-PL"/>
              </w:rPr>
              <w:t xml:space="preserve">Nie mniej niż 50 Gbps </w:t>
            </w:r>
          </w:p>
        </w:tc>
      </w:tr>
      <w:tr w:rsidR="00D91F60" w:rsidRPr="00246854" w14:paraId="3A2EB01B" w14:textId="77777777" w:rsidTr="00F4680B">
        <w:trPr>
          <w:cantSplit/>
          <w:trHeight w:val="284"/>
        </w:trPr>
        <w:tc>
          <w:tcPr>
            <w:tcW w:w="568" w:type="dxa"/>
            <w:tcBorders>
              <w:left w:val="single" w:sz="1" w:space="0" w:color="000000"/>
              <w:bottom w:val="single" w:sz="1" w:space="0" w:color="000000"/>
            </w:tcBorders>
          </w:tcPr>
          <w:p w14:paraId="2179E175" w14:textId="77777777" w:rsidR="00D91F60" w:rsidRPr="00246854" w:rsidRDefault="00D91F60" w:rsidP="00D91F60">
            <w:pPr>
              <w:widowControl w:val="0"/>
              <w:numPr>
                <w:ilvl w:val="0"/>
                <w:numId w:val="34"/>
              </w:numPr>
              <w:suppressAutoHyphens/>
              <w:snapToGrid w:val="0"/>
              <w:spacing w:after="0"/>
              <w:jc w:val="center"/>
              <w:rPr>
                <w:rFonts w:asciiTheme="minorHAnsi" w:eastAsia="Arial Narrow" w:hAnsiTheme="minorHAnsi" w:cstheme="minorHAnsi"/>
                <w:sz w:val="20"/>
                <w:szCs w:val="20"/>
                <w:lang w:eastAsia="pl-PL" w:bidi="pl-PL"/>
              </w:rPr>
            </w:pPr>
          </w:p>
        </w:tc>
        <w:tc>
          <w:tcPr>
            <w:tcW w:w="1701" w:type="dxa"/>
            <w:tcBorders>
              <w:left w:val="single" w:sz="1" w:space="0" w:color="000000"/>
              <w:bottom w:val="single" w:sz="1" w:space="0" w:color="000000"/>
            </w:tcBorders>
            <w:vAlign w:val="center"/>
          </w:tcPr>
          <w:p w14:paraId="5BCB1BD2" w14:textId="77777777" w:rsidR="00D91F60" w:rsidRPr="00246854" w:rsidRDefault="00D91F60" w:rsidP="00F4680B">
            <w:pPr>
              <w:widowControl w:val="0"/>
              <w:suppressAutoHyphens/>
              <w:snapToGrid w:val="0"/>
              <w:spacing w:after="0"/>
              <w:jc w:val="left"/>
              <w:rPr>
                <w:rFonts w:asciiTheme="minorHAnsi" w:eastAsia="Arial Narrow" w:hAnsiTheme="minorHAnsi" w:cstheme="minorHAnsi"/>
                <w:sz w:val="20"/>
                <w:szCs w:val="20"/>
                <w:lang w:eastAsia="pl-PL" w:bidi="pl-PL"/>
              </w:rPr>
            </w:pPr>
            <w:r w:rsidRPr="00246854">
              <w:rPr>
                <w:rFonts w:asciiTheme="minorHAnsi" w:eastAsia="Arial Narrow" w:hAnsiTheme="minorHAnsi" w:cstheme="minorHAnsi"/>
                <w:sz w:val="20"/>
                <w:szCs w:val="20"/>
                <w:lang w:eastAsia="pl-PL" w:bidi="pl-PL"/>
              </w:rPr>
              <w:t>Ilość zapytań na sekundę w warstwie 7</w:t>
            </w:r>
          </w:p>
        </w:tc>
        <w:tc>
          <w:tcPr>
            <w:tcW w:w="7087" w:type="dxa"/>
            <w:tcBorders>
              <w:left w:val="single" w:sz="1" w:space="0" w:color="000000"/>
              <w:bottom w:val="single" w:sz="1" w:space="0" w:color="000000"/>
              <w:right w:val="single" w:sz="1" w:space="0" w:color="000000"/>
            </w:tcBorders>
            <w:vAlign w:val="center"/>
          </w:tcPr>
          <w:p w14:paraId="19F72AB9" w14:textId="77777777" w:rsidR="00D91F60" w:rsidRPr="00246854" w:rsidRDefault="00D91F60" w:rsidP="00F4680B">
            <w:pPr>
              <w:widowControl w:val="0"/>
              <w:tabs>
                <w:tab w:val="left" w:pos="360"/>
              </w:tabs>
              <w:suppressAutoHyphens/>
              <w:snapToGrid w:val="0"/>
              <w:spacing w:after="0"/>
              <w:jc w:val="left"/>
              <w:rPr>
                <w:rFonts w:asciiTheme="minorHAnsi" w:eastAsia="Arial Narrow" w:hAnsiTheme="minorHAnsi" w:cstheme="minorHAnsi"/>
                <w:sz w:val="20"/>
                <w:szCs w:val="20"/>
                <w:lang w:eastAsia="pl-PL" w:bidi="pl-PL"/>
              </w:rPr>
            </w:pPr>
            <w:r w:rsidRPr="00246854">
              <w:rPr>
                <w:rFonts w:asciiTheme="minorHAnsi" w:eastAsia="Arial Narrow" w:hAnsiTheme="minorHAnsi" w:cstheme="minorHAnsi"/>
                <w:sz w:val="20"/>
                <w:szCs w:val="20"/>
                <w:lang w:eastAsia="pl-PL" w:bidi="pl-PL"/>
              </w:rPr>
              <w:t xml:space="preserve">Nie mniej niż 3 000 000 </w:t>
            </w:r>
          </w:p>
        </w:tc>
      </w:tr>
      <w:tr w:rsidR="00D91F60" w:rsidRPr="00246854" w14:paraId="7C095094" w14:textId="77777777" w:rsidTr="00F4680B">
        <w:trPr>
          <w:cantSplit/>
          <w:trHeight w:val="284"/>
        </w:trPr>
        <w:tc>
          <w:tcPr>
            <w:tcW w:w="568" w:type="dxa"/>
            <w:tcBorders>
              <w:left w:val="single" w:sz="1" w:space="0" w:color="000000"/>
              <w:bottom w:val="single" w:sz="1" w:space="0" w:color="000000"/>
            </w:tcBorders>
          </w:tcPr>
          <w:p w14:paraId="2C26DECA" w14:textId="77777777" w:rsidR="00D91F60" w:rsidRPr="00246854" w:rsidRDefault="00D91F60" w:rsidP="00D91F60">
            <w:pPr>
              <w:widowControl w:val="0"/>
              <w:numPr>
                <w:ilvl w:val="0"/>
                <w:numId w:val="34"/>
              </w:numPr>
              <w:suppressAutoHyphens/>
              <w:snapToGrid w:val="0"/>
              <w:spacing w:after="0"/>
              <w:jc w:val="center"/>
              <w:rPr>
                <w:rFonts w:asciiTheme="minorHAnsi" w:eastAsia="Arial Narrow" w:hAnsiTheme="minorHAnsi" w:cstheme="minorHAnsi"/>
                <w:sz w:val="20"/>
                <w:szCs w:val="20"/>
                <w:lang w:eastAsia="pl-PL" w:bidi="pl-PL"/>
              </w:rPr>
            </w:pPr>
          </w:p>
        </w:tc>
        <w:tc>
          <w:tcPr>
            <w:tcW w:w="1701" w:type="dxa"/>
            <w:tcBorders>
              <w:left w:val="single" w:sz="1" w:space="0" w:color="000000"/>
              <w:bottom w:val="single" w:sz="1" w:space="0" w:color="000000"/>
            </w:tcBorders>
            <w:vAlign w:val="center"/>
          </w:tcPr>
          <w:p w14:paraId="6A3DC332" w14:textId="77777777" w:rsidR="00D91F60" w:rsidRPr="00246854" w:rsidRDefault="00D91F60" w:rsidP="00F4680B">
            <w:pPr>
              <w:widowControl w:val="0"/>
              <w:suppressAutoHyphens/>
              <w:snapToGrid w:val="0"/>
              <w:spacing w:after="0"/>
              <w:jc w:val="left"/>
              <w:rPr>
                <w:rFonts w:asciiTheme="minorHAnsi" w:eastAsia="Arial Narrow" w:hAnsiTheme="minorHAnsi" w:cstheme="minorHAnsi"/>
                <w:sz w:val="20"/>
                <w:szCs w:val="20"/>
                <w:lang w:eastAsia="pl-PL" w:bidi="pl-PL"/>
              </w:rPr>
            </w:pPr>
            <w:r w:rsidRPr="00246854">
              <w:rPr>
                <w:rFonts w:asciiTheme="minorHAnsi" w:eastAsia="Arial Narrow" w:hAnsiTheme="minorHAnsi" w:cstheme="minorHAnsi"/>
                <w:sz w:val="20"/>
                <w:szCs w:val="20"/>
                <w:lang w:eastAsia="pl-PL" w:bidi="pl-PL"/>
              </w:rPr>
              <w:t>Ilość połączeń na sekundę w warstwie 4</w:t>
            </w:r>
          </w:p>
        </w:tc>
        <w:tc>
          <w:tcPr>
            <w:tcW w:w="7087" w:type="dxa"/>
            <w:tcBorders>
              <w:left w:val="single" w:sz="1" w:space="0" w:color="000000"/>
              <w:bottom w:val="single" w:sz="1" w:space="0" w:color="000000"/>
              <w:right w:val="single" w:sz="1" w:space="0" w:color="000000"/>
            </w:tcBorders>
            <w:vAlign w:val="center"/>
          </w:tcPr>
          <w:p w14:paraId="5E7650DE" w14:textId="77777777" w:rsidR="00D91F60" w:rsidRPr="00246854" w:rsidRDefault="00D91F60" w:rsidP="00F4680B">
            <w:pPr>
              <w:widowControl w:val="0"/>
              <w:suppressAutoHyphens/>
              <w:snapToGrid w:val="0"/>
              <w:spacing w:after="0"/>
              <w:jc w:val="left"/>
              <w:rPr>
                <w:rFonts w:asciiTheme="minorHAnsi" w:eastAsia="Arial Narrow" w:hAnsiTheme="minorHAnsi" w:cstheme="minorHAnsi"/>
                <w:sz w:val="20"/>
                <w:szCs w:val="20"/>
                <w:lang w:eastAsia="pl-PL" w:bidi="pl-PL"/>
              </w:rPr>
            </w:pPr>
            <w:r w:rsidRPr="00246854">
              <w:rPr>
                <w:rFonts w:asciiTheme="minorHAnsi" w:eastAsia="Arial Narrow" w:hAnsiTheme="minorHAnsi" w:cstheme="minorHAnsi"/>
                <w:sz w:val="20"/>
                <w:szCs w:val="20"/>
                <w:lang w:eastAsia="pl-PL" w:bidi="pl-PL"/>
              </w:rPr>
              <w:t xml:space="preserve">Nie mniej niż 1 200 000 </w:t>
            </w:r>
          </w:p>
        </w:tc>
      </w:tr>
      <w:tr w:rsidR="00D91F60" w:rsidRPr="00246854" w14:paraId="11CCC089" w14:textId="77777777" w:rsidTr="00F4680B">
        <w:trPr>
          <w:cantSplit/>
          <w:trHeight w:val="284"/>
        </w:trPr>
        <w:tc>
          <w:tcPr>
            <w:tcW w:w="568" w:type="dxa"/>
            <w:tcBorders>
              <w:left w:val="single" w:sz="1" w:space="0" w:color="000000"/>
              <w:bottom w:val="single" w:sz="4" w:space="0" w:color="auto"/>
            </w:tcBorders>
          </w:tcPr>
          <w:p w14:paraId="0C65283E" w14:textId="77777777" w:rsidR="00D91F60" w:rsidRPr="00246854" w:rsidRDefault="00D91F60" w:rsidP="00D91F60">
            <w:pPr>
              <w:widowControl w:val="0"/>
              <w:numPr>
                <w:ilvl w:val="0"/>
                <w:numId w:val="34"/>
              </w:numPr>
              <w:suppressAutoHyphens/>
              <w:snapToGrid w:val="0"/>
              <w:spacing w:after="0"/>
              <w:jc w:val="center"/>
              <w:rPr>
                <w:rFonts w:asciiTheme="minorHAnsi" w:eastAsia="Arial Narrow" w:hAnsiTheme="minorHAnsi" w:cstheme="minorHAnsi"/>
                <w:sz w:val="20"/>
                <w:szCs w:val="20"/>
                <w:lang w:eastAsia="pl-PL" w:bidi="pl-PL"/>
              </w:rPr>
            </w:pPr>
          </w:p>
        </w:tc>
        <w:tc>
          <w:tcPr>
            <w:tcW w:w="1701" w:type="dxa"/>
            <w:tcBorders>
              <w:left w:val="single" w:sz="1" w:space="0" w:color="000000"/>
              <w:bottom w:val="single" w:sz="4" w:space="0" w:color="auto"/>
            </w:tcBorders>
            <w:vAlign w:val="center"/>
          </w:tcPr>
          <w:p w14:paraId="1FC58A59" w14:textId="77777777" w:rsidR="00D91F60" w:rsidRPr="00246854" w:rsidRDefault="00D91F60" w:rsidP="00F4680B">
            <w:pPr>
              <w:widowControl w:val="0"/>
              <w:suppressAutoHyphens/>
              <w:snapToGrid w:val="0"/>
              <w:spacing w:after="0"/>
              <w:jc w:val="left"/>
              <w:rPr>
                <w:rFonts w:asciiTheme="minorHAnsi" w:eastAsia="Arial Narrow" w:hAnsiTheme="minorHAnsi" w:cstheme="minorHAnsi"/>
                <w:sz w:val="20"/>
                <w:szCs w:val="20"/>
                <w:lang w:eastAsia="pl-PL" w:bidi="pl-PL"/>
              </w:rPr>
            </w:pPr>
            <w:r w:rsidRPr="00246854">
              <w:rPr>
                <w:rFonts w:asciiTheme="minorHAnsi" w:eastAsia="Arial Narrow" w:hAnsiTheme="minorHAnsi" w:cstheme="minorHAnsi"/>
                <w:sz w:val="20"/>
                <w:szCs w:val="20"/>
                <w:lang w:eastAsia="pl-PL" w:bidi="pl-PL"/>
              </w:rPr>
              <w:t>Kompresja sprzętowa</w:t>
            </w:r>
          </w:p>
        </w:tc>
        <w:tc>
          <w:tcPr>
            <w:tcW w:w="7087" w:type="dxa"/>
            <w:tcBorders>
              <w:left w:val="single" w:sz="1" w:space="0" w:color="000000"/>
              <w:bottom w:val="single" w:sz="4" w:space="0" w:color="auto"/>
              <w:right w:val="single" w:sz="1" w:space="0" w:color="000000"/>
            </w:tcBorders>
            <w:vAlign w:val="center"/>
          </w:tcPr>
          <w:p w14:paraId="7859382B" w14:textId="77777777" w:rsidR="00D91F60" w:rsidRPr="00246854" w:rsidRDefault="00D91F60" w:rsidP="00F4680B">
            <w:pPr>
              <w:widowControl w:val="0"/>
              <w:suppressAutoHyphens/>
              <w:snapToGrid w:val="0"/>
              <w:spacing w:after="0"/>
              <w:jc w:val="left"/>
              <w:rPr>
                <w:rFonts w:asciiTheme="minorHAnsi" w:eastAsia="Arial Narrow" w:hAnsiTheme="minorHAnsi" w:cstheme="minorHAnsi"/>
                <w:sz w:val="20"/>
                <w:szCs w:val="20"/>
                <w:lang w:eastAsia="pl-PL" w:bidi="pl-PL"/>
              </w:rPr>
            </w:pPr>
            <w:r w:rsidRPr="00246854">
              <w:rPr>
                <w:rFonts w:asciiTheme="minorHAnsi" w:eastAsia="Arial Narrow" w:hAnsiTheme="minorHAnsi" w:cstheme="minorHAnsi"/>
                <w:sz w:val="20"/>
                <w:szCs w:val="20"/>
                <w:lang w:eastAsia="pl-PL" w:bidi="pl-PL"/>
              </w:rPr>
              <w:t xml:space="preserve">Nie mniej niż 65 Gbps </w:t>
            </w:r>
          </w:p>
        </w:tc>
      </w:tr>
      <w:tr w:rsidR="00D91F60" w:rsidRPr="00246854" w14:paraId="7C5EFE02" w14:textId="77777777" w:rsidTr="00F4680B">
        <w:trPr>
          <w:cantSplit/>
          <w:trHeight w:val="284"/>
        </w:trPr>
        <w:tc>
          <w:tcPr>
            <w:tcW w:w="568" w:type="dxa"/>
            <w:tcBorders>
              <w:top w:val="single" w:sz="4" w:space="0" w:color="auto"/>
              <w:left w:val="single" w:sz="4" w:space="0" w:color="auto"/>
              <w:bottom w:val="single" w:sz="4" w:space="0" w:color="auto"/>
              <w:right w:val="single" w:sz="4" w:space="0" w:color="auto"/>
            </w:tcBorders>
          </w:tcPr>
          <w:p w14:paraId="7703056F" w14:textId="77777777" w:rsidR="00D91F60" w:rsidRPr="00246854" w:rsidRDefault="00D91F60" w:rsidP="00D91F60">
            <w:pPr>
              <w:widowControl w:val="0"/>
              <w:numPr>
                <w:ilvl w:val="0"/>
                <w:numId w:val="34"/>
              </w:numPr>
              <w:suppressAutoHyphens/>
              <w:snapToGrid w:val="0"/>
              <w:spacing w:after="0"/>
              <w:jc w:val="center"/>
              <w:rPr>
                <w:rFonts w:asciiTheme="minorHAnsi" w:eastAsia="Arial Narrow" w:hAnsiTheme="minorHAnsi" w:cstheme="minorHAnsi"/>
                <w:sz w:val="20"/>
                <w:szCs w:val="20"/>
                <w:lang w:eastAsia="pl-PL" w:bidi="pl-PL"/>
              </w:rPr>
            </w:pPr>
          </w:p>
        </w:tc>
        <w:tc>
          <w:tcPr>
            <w:tcW w:w="1701" w:type="dxa"/>
            <w:tcBorders>
              <w:top w:val="single" w:sz="4" w:space="0" w:color="auto"/>
              <w:left w:val="single" w:sz="4" w:space="0" w:color="auto"/>
              <w:bottom w:val="single" w:sz="4" w:space="0" w:color="auto"/>
              <w:right w:val="single" w:sz="4" w:space="0" w:color="auto"/>
            </w:tcBorders>
            <w:vAlign w:val="center"/>
          </w:tcPr>
          <w:p w14:paraId="49F45FF8" w14:textId="77777777" w:rsidR="00D91F60" w:rsidRPr="00246854" w:rsidRDefault="00D91F60" w:rsidP="00F4680B">
            <w:pPr>
              <w:widowControl w:val="0"/>
              <w:suppressAutoHyphens/>
              <w:snapToGrid w:val="0"/>
              <w:spacing w:after="0"/>
              <w:jc w:val="left"/>
              <w:rPr>
                <w:rFonts w:asciiTheme="minorHAnsi" w:eastAsia="Arial Narrow" w:hAnsiTheme="minorHAnsi" w:cstheme="minorHAnsi"/>
                <w:sz w:val="20"/>
                <w:szCs w:val="20"/>
                <w:lang w:eastAsia="pl-PL" w:bidi="pl-PL"/>
              </w:rPr>
            </w:pPr>
            <w:r w:rsidRPr="00246854">
              <w:rPr>
                <w:rFonts w:asciiTheme="minorHAnsi" w:eastAsia="Arial Narrow" w:hAnsiTheme="minorHAnsi" w:cstheme="minorHAnsi"/>
                <w:sz w:val="20"/>
                <w:szCs w:val="20"/>
                <w:lang w:eastAsia="pl-PL" w:bidi="pl-PL"/>
              </w:rPr>
              <w:t>Gęstość interfejsów per moduł blade</w:t>
            </w:r>
          </w:p>
        </w:tc>
        <w:tc>
          <w:tcPr>
            <w:tcW w:w="7087" w:type="dxa"/>
            <w:tcBorders>
              <w:top w:val="single" w:sz="4" w:space="0" w:color="auto"/>
              <w:left w:val="single" w:sz="4" w:space="0" w:color="auto"/>
              <w:bottom w:val="single" w:sz="4" w:space="0" w:color="auto"/>
              <w:right w:val="single" w:sz="4" w:space="0" w:color="auto"/>
            </w:tcBorders>
            <w:vAlign w:val="center"/>
          </w:tcPr>
          <w:p w14:paraId="3F12959E" w14:textId="77777777" w:rsidR="00D91F60" w:rsidRPr="00246854" w:rsidRDefault="00D91F60" w:rsidP="00F4680B">
            <w:pPr>
              <w:widowControl w:val="0"/>
              <w:suppressAutoHyphens/>
              <w:snapToGrid w:val="0"/>
              <w:spacing w:after="0"/>
              <w:jc w:val="left"/>
              <w:rPr>
                <w:rFonts w:asciiTheme="minorHAnsi" w:eastAsia="Arial Narrow" w:hAnsiTheme="minorHAnsi" w:cstheme="minorHAnsi"/>
                <w:sz w:val="20"/>
                <w:szCs w:val="20"/>
                <w:lang w:eastAsia="pl-PL" w:bidi="pl-PL"/>
              </w:rPr>
            </w:pPr>
            <w:r w:rsidRPr="00246854">
              <w:rPr>
                <w:rFonts w:asciiTheme="minorHAnsi" w:eastAsia="Arial Narrow" w:hAnsiTheme="minorHAnsi" w:cstheme="minorHAnsi"/>
                <w:sz w:val="20"/>
                <w:szCs w:val="20"/>
                <w:lang w:eastAsia="pl-PL" w:bidi="pl-PL"/>
              </w:rPr>
              <w:t>Minimum 2 porty, które mogą być obsadzone wkładkami 40 Gigabit Ethernet na QSFP+ z możliwością pracy w trybie 4x10GbE lub wkładkami 100GbE QSFP28 z możliwością pracy w trybie 4x25GbE, port USB.</w:t>
            </w:r>
          </w:p>
          <w:p w14:paraId="4702B726" w14:textId="77777777" w:rsidR="00D91F60" w:rsidRPr="00246854" w:rsidRDefault="00D91F60" w:rsidP="00F4680B">
            <w:pPr>
              <w:widowControl w:val="0"/>
              <w:suppressAutoHyphens/>
              <w:snapToGrid w:val="0"/>
              <w:spacing w:after="0"/>
              <w:jc w:val="left"/>
              <w:rPr>
                <w:rFonts w:asciiTheme="minorHAnsi" w:eastAsia="Arial Narrow" w:hAnsiTheme="minorHAnsi" w:cstheme="minorHAnsi"/>
                <w:sz w:val="20"/>
                <w:szCs w:val="20"/>
                <w:lang w:eastAsia="pl-PL" w:bidi="pl-PL"/>
              </w:rPr>
            </w:pPr>
            <w:r w:rsidRPr="00246854">
              <w:rPr>
                <w:rFonts w:asciiTheme="minorHAnsi" w:eastAsia="Arial Narrow" w:hAnsiTheme="minorHAnsi" w:cstheme="minorHAnsi"/>
                <w:sz w:val="20"/>
                <w:szCs w:val="20"/>
                <w:lang w:eastAsia="pl-PL" w:bidi="pl-PL"/>
              </w:rPr>
              <w:t>Należy zapewnić 2 wkładki 40 Gigabit Ethernet QSFP+ SR4 oraz 2 kable QSFP+ na 4 duplex LC o długości 3 metrów.</w:t>
            </w:r>
          </w:p>
          <w:p w14:paraId="4E390418" w14:textId="77777777" w:rsidR="00D91F60" w:rsidRPr="00246854" w:rsidRDefault="00D91F60" w:rsidP="00F4680B">
            <w:pPr>
              <w:widowControl w:val="0"/>
              <w:suppressAutoHyphens/>
              <w:snapToGrid w:val="0"/>
              <w:spacing w:after="0"/>
              <w:jc w:val="left"/>
              <w:rPr>
                <w:rFonts w:asciiTheme="minorHAnsi" w:eastAsia="Arial Narrow" w:hAnsiTheme="minorHAnsi" w:cstheme="minorHAnsi"/>
                <w:sz w:val="20"/>
                <w:szCs w:val="20"/>
                <w:lang w:eastAsia="pl-PL" w:bidi="pl-PL"/>
              </w:rPr>
            </w:pPr>
            <w:r w:rsidRPr="00246854">
              <w:rPr>
                <w:rFonts w:asciiTheme="minorHAnsi" w:eastAsia="Arial Narrow" w:hAnsiTheme="minorHAnsi" w:cstheme="minorHAnsi"/>
                <w:sz w:val="20"/>
                <w:szCs w:val="20"/>
                <w:lang w:eastAsia="pl-PL" w:bidi="pl-PL"/>
              </w:rPr>
              <w:t>Dopuszcza się tylko moduły w pełni wspierane przez producenta tego urządzenia.</w:t>
            </w:r>
          </w:p>
        </w:tc>
      </w:tr>
      <w:tr w:rsidR="00D91F60" w:rsidRPr="00246854" w14:paraId="62DFCED4" w14:textId="77777777" w:rsidTr="00F4680B">
        <w:trPr>
          <w:cantSplit/>
          <w:trHeight w:val="284"/>
        </w:trPr>
        <w:tc>
          <w:tcPr>
            <w:tcW w:w="568" w:type="dxa"/>
            <w:tcBorders>
              <w:top w:val="single" w:sz="4" w:space="0" w:color="auto"/>
              <w:left w:val="single" w:sz="1" w:space="0" w:color="000000"/>
              <w:bottom w:val="single" w:sz="4" w:space="0" w:color="auto"/>
            </w:tcBorders>
          </w:tcPr>
          <w:p w14:paraId="63438524" w14:textId="77777777" w:rsidR="00D91F60" w:rsidRPr="00246854" w:rsidRDefault="00D91F60" w:rsidP="00D91F60">
            <w:pPr>
              <w:widowControl w:val="0"/>
              <w:numPr>
                <w:ilvl w:val="0"/>
                <w:numId w:val="34"/>
              </w:numPr>
              <w:suppressAutoHyphens/>
              <w:snapToGrid w:val="0"/>
              <w:spacing w:after="0"/>
              <w:jc w:val="center"/>
              <w:rPr>
                <w:rFonts w:asciiTheme="minorHAnsi" w:eastAsia="Arial Narrow" w:hAnsiTheme="minorHAnsi" w:cstheme="minorHAnsi"/>
                <w:sz w:val="20"/>
                <w:szCs w:val="20"/>
                <w:lang w:eastAsia="pl-PL" w:bidi="pl-PL"/>
              </w:rPr>
            </w:pPr>
          </w:p>
        </w:tc>
        <w:tc>
          <w:tcPr>
            <w:tcW w:w="1701" w:type="dxa"/>
            <w:tcBorders>
              <w:top w:val="single" w:sz="4" w:space="0" w:color="auto"/>
              <w:left w:val="single" w:sz="1" w:space="0" w:color="000000"/>
              <w:bottom w:val="single" w:sz="4" w:space="0" w:color="auto"/>
            </w:tcBorders>
            <w:vAlign w:val="center"/>
          </w:tcPr>
          <w:p w14:paraId="30579E01" w14:textId="77777777" w:rsidR="00D91F60" w:rsidRPr="00246854" w:rsidRDefault="00D91F60" w:rsidP="00F4680B">
            <w:pPr>
              <w:widowControl w:val="0"/>
              <w:suppressAutoHyphens/>
              <w:snapToGrid w:val="0"/>
              <w:spacing w:after="0"/>
              <w:jc w:val="left"/>
              <w:rPr>
                <w:rFonts w:asciiTheme="minorHAnsi" w:eastAsia="Arial Narrow" w:hAnsiTheme="minorHAnsi" w:cstheme="minorHAnsi"/>
                <w:sz w:val="20"/>
                <w:szCs w:val="20"/>
                <w:lang w:eastAsia="pl-PL" w:bidi="pl-PL"/>
              </w:rPr>
            </w:pPr>
            <w:r w:rsidRPr="00246854">
              <w:rPr>
                <w:rFonts w:asciiTheme="minorHAnsi" w:eastAsia="Arial Narrow" w:hAnsiTheme="minorHAnsi" w:cstheme="minorHAnsi"/>
                <w:sz w:val="20"/>
                <w:szCs w:val="20"/>
                <w:lang w:eastAsia="pl-PL" w:bidi="pl-PL"/>
              </w:rPr>
              <w:t>Interfejsy per urządzenie modułowe</w:t>
            </w:r>
          </w:p>
        </w:tc>
        <w:tc>
          <w:tcPr>
            <w:tcW w:w="7087" w:type="dxa"/>
            <w:tcBorders>
              <w:top w:val="single" w:sz="4" w:space="0" w:color="auto"/>
              <w:left w:val="single" w:sz="1" w:space="0" w:color="000000"/>
              <w:bottom w:val="single" w:sz="4" w:space="0" w:color="auto"/>
              <w:right w:val="single" w:sz="1" w:space="0" w:color="000000"/>
            </w:tcBorders>
            <w:vAlign w:val="center"/>
          </w:tcPr>
          <w:p w14:paraId="2C5563BB" w14:textId="77777777" w:rsidR="00D91F60" w:rsidRPr="00246854" w:rsidRDefault="00D91F60" w:rsidP="00F4680B">
            <w:pPr>
              <w:widowControl w:val="0"/>
              <w:suppressAutoHyphens/>
              <w:snapToGrid w:val="0"/>
              <w:spacing w:after="0"/>
              <w:jc w:val="left"/>
              <w:rPr>
                <w:rFonts w:asciiTheme="minorHAnsi" w:eastAsia="Arial Narrow" w:hAnsiTheme="minorHAnsi" w:cstheme="minorHAnsi"/>
                <w:sz w:val="20"/>
                <w:szCs w:val="20"/>
                <w:lang w:eastAsia="pl-PL" w:bidi="pl-PL"/>
              </w:rPr>
            </w:pPr>
            <w:r w:rsidRPr="00246854">
              <w:rPr>
                <w:rFonts w:asciiTheme="minorHAnsi" w:eastAsia="Arial Narrow" w:hAnsiTheme="minorHAnsi" w:cstheme="minorHAnsi"/>
                <w:sz w:val="20"/>
                <w:szCs w:val="20"/>
                <w:lang w:eastAsia="pl-PL" w:bidi="pl-PL"/>
              </w:rPr>
              <w:t>Dedykowany interfejs zarządzania, port konsolowy, port USB.</w:t>
            </w:r>
          </w:p>
        </w:tc>
      </w:tr>
      <w:tr w:rsidR="00D91F60" w:rsidRPr="00246854" w14:paraId="75A3233B" w14:textId="77777777" w:rsidTr="00F4680B">
        <w:trPr>
          <w:cantSplit/>
          <w:trHeight w:val="284"/>
        </w:trPr>
        <w:tc>
          <w:tcPr>
            <w:tcW w:w="568" w:type="dxa"/>
            <w:tcBorders>
              <w:top w:val="single" w:sz="4" w:space="0" w:color="auto"/>
              <w:left w:val="single" w:sz="4" w:space="0" w:color="auto"/>
              <w:bottom w:val="single" w:sz="4" w:space="0" w:color="auto"/>
              <w:right w:val="single" w:sz="4" w:space="0" w:color="auto"/>
            </w:tcBorders>
          </w:tcPr>
          <w:p w14:paraId="3F0E894F" w14:textId="77777777" w:rsidR="00D91F60" w:rsidRPr="00246854" w:rsidRDefault="00D91F60" w:rsidP="00D91F60">
            <w:pPr>
              <w:widowControl w:val="0"/>
              <w:numPr>
                <w:ilvl w:val="0"/>
                <w:numId w:val="34"/>
              </w:numPr>
              <w:suppressAutoHyphens/>
              <w:snapToGrid w:val="0"/>
              <w:spacing w:after="0"/>
              <w:jc w:val="center"/>
              <w:rPr>
                <w:rFonts w:asciiTheme="minorHAnsi" w:eastAsia="Arial Narrow" w:hAnsiTheme="minorHAnsi" w:cstheme="minorHAnsi"/>
                <w:sz w:val="20"/>
                <w:szCs w:val="20"/>
                <w:lang w:eastAsia="pl-PL" w:bidi="pl-PL"/>
              </w:rPr>
            </w:pPr>
          </w:p>
        </w:tc>
        <w:tc>
          <w:tcPr>
            <w:tcW w:w="1701" w:type="dxa"/>
            <w:tcBorders>
              <w:top w:val="single" w:sz="4" w:space="0" w:color="auto"/>
              <w:left w:val="single" w:sz="4" w:space="0" w:color="auto"/>
              <w:bottom w:val="single" w:sz="4" w:space="0" w:color="auto"/>
              <w:right w:val="single" w:sz="4" w:space="0" w:color="auto"/>
            </w:tcBorders>
            <w:vAlign w:val="center"/>
          </w:tcPr>
          <w:p w14:paraId="2BB683ED" w14:textId="77777777" w:rsidR="00D91F60" w:rsidRPr="00246854" w:rsidRDefault="00D91F60" w:rsidP="00F4680B">
            <w:pPr>
              <w:widowControl w:val="0"/>
              <w:suppressAutoHyphens/>
              <w:snapToGrid w:val="0"/>
              <w:spacing w:after="0"/>
              <w:jc w:val="left"/>
              <w:rPr>
                <w:rFonts w:asciiTheme="minorHAnsi" w:eastAsia="Arial Narrow" w:hAnsiTheme="minorHAnsi" w:cstheme="minorHAnsi"/>
                <w:sz w:val="20"/>
                <w:szCs w:val="20"/>
                <w:lang w:eastAsia="pl-PL" w:bidi="pl-PL"/>
              </w:rPr>
            </w:pPr>
            <w:r w:rsidRPr="00246854">
              <w:rPr>
                <w:rFonts w:asciiTheme="minorHAnsi" w:eastAsia="Arial Narrow" w:hAnsiTheme="minorHAnsi" w:cstheme="minorHAnsi"/>
                <w:sz w:val="20"/>
                <w:szCs w:val="20"/>
                <w:lang w:eastAsia="pl-PL" w:bidi="pl-PL"/>
              </w:rPr>
              <w:t>Zasilanie</w:t>
            </w:r>
          </w:p>
        </w:tc>
        <w:tc>
          <w:tcPr>
            <w:tcW w:w="7087" w:type="dxa"/>
            <w:tcBorders>
              <w:top w:val="single" w:sz="4" w:space="0" w:color="auto"/>
              <w:left w:val="single" w:sz="4" w:space="0" w:color="auto"/>
              <w:bottom w:val="single" w:sz="4" w:space="0" w:color="auto"/>
              <w:right w:val="single" w:sz="4" w:space="0" w:color="auto"/>
            </w:tcBorders>
            <w:vAlign w:val="center"/>
          </w:tcPr>
          <w:p w14:paraId="13EFE7FA" w14:textId="77777777" w:rsidR="00D91F60" w:rsidRPr="00246854" w:rsidRDefault="00D91F60" w:rsidP="00F4680B">
            <w:pPr>
              <w:autoSpaceDE w:val="0"/>
              <w:autoSpaceDN w:val="0"/>
              <w:adjustRightInd w:val="0"/>
              <w:spacing w:after="0"/>
              <w:jc w:val="left"/>
              <w:rPr>
                <w:rFonts w:asciiTheme="minorHAnsi" w:hAnsiTheme="minorHAnsi" w:cstheme="minorHAnsi"/>
                <w:sz w:val="20"/>
                <w:szCs w:val="20"/>
              </w:rPr>
            </w:pPr>
            <w:r w:rsidRPr="00246854">
              <w:rPr>
                <w:rFonts w:asciiTheme="minorHAnsi" w:hAnsiTheme="minorHAnsi" w:cstheme="minorHAnsi"/>
                <w:sz w:val="20"/>
                <w:szCs w:val="20"/>
              </w:rPr>
              <w:t>Redundantne 230V AC</w:t>
            </w:r>
          </w:p>
        </w:tc>
      </w:tr>
      <w:tr w:rsidR="00D91F60" w:rsidRPr="00246854" w14:paraId="505B6B36" w14:textId="77777777" w:rsidTr="00F4680B">
        <w:trPr>
          <w:cantSplit/>
          <w:trHeight w:val="284"/>
        </w:trPr>
        <w:tc>
          <w:tcPr>
            <w:tcW w:w="568" w:type="dxa"/>
            <w:tcBorders>
              <w:top w:val="single" w:sz="4" w:space="0" w:color="auto"/>
              <w:left w:val="single" w:sz="4" w:space="0" w:color="auto"/>
              <w:bottom w:val="single" w:sz="4" w:space="0" w:color="auto"/>
              <w:right w:val="single" w:sz="4" w:space="0" w:color="auto"/>
            </w:tcBorders>
          </w:tcPr>
          <w:p w14:paraId="0E8B7E3B" w14:textId="77777777" w:rsidR="00D91F60" w:rsidRPr="00246854" w:rsidRDefault="00D91F60" w:rsidP="00D91F60">
            <w:pPr>
              <w:widowControl w:val="0"/>
              <w:numPr>
                <w:ilvl w:val="0"/>
                <w:numId w:val="34"/>
              </w:numPr>
              <w:suppressAutoHyphens/>
              <w:snapToGrid w:val="0"/>
              <w:spacing w:after="0"/>
              <w:jc w:val="center"/>
              <w:rPr>
                <w:rFonts w:asciiTheme="minorHAnsi" w:eastAsia="Arial Narrow" w:hAnsiTheme="minorHAnsi" w:cstheme="minorHAnsi"/>
                <w:sz w:val="20"/>
                <w:szCs w:val="20"/>
                <w:lang w:eastAsia="pl-PL" w:bidi="pl-PL"/>
              </w:rPr>
            </w:pPr>
          </w:p>
        </w:tc>
        <w:tc>
          <w:tcPr>
            <w:tcW w:w="1701" w:type="dxa"/>
            <w:tcBorders>
              <w:top w:val="single" w:sz="4" w:space="0" w:color="auto"/>
              <w:left w:val="single" w:sz="4" w:space="0" w:color="auto"/>
              <w:bottom w:val="single" w:sz="4" w:space="0" w:color="auto"/>
              <w:right w:val="single" w:sz="4" w:space="0" w:color="auto"/>
            </w:tcBorders>
          </w:tcPr>
          <w:p w14:paraId="18765136" w14:textId="77777777" w:rsidR="00D91F60" w:rsidRPr="00246854" w:rsidRDefault="00D91F60" w:rsidP="00F4680B">
            <w:pPr>
              <w:widowControl w:val="0"/>
              <w:suppressAutoHyphens/>
              <w:snapToGrid w:val="0"/>
              <w:spacing w:after="0"/>
              <w:jc w:val="left"/>
              <w:rPr>
                <w:rFonts w:asciiTheme="minorHAnsi" w:eastAsia="Arial Narrow" w:hAnsiTheme="minorHAnsi" w:cstheme="minorHAnsi"/>
                <w:sz w:val="20"/>
                <w:szCs w:val="20"/>
                <w:lang w:eastAsia="pl-PL" w:bidi="pl-PL"/>
              </w:rPr>
            </w:pPr>
            <w:r w:rsidRPr="00246854">
              <w:rPr>
                <w:rFonts w:asciiTheme="minorHAnsi" w:eastAsia="Arial Narrow" w:hAnsiTheme="minorHAnsi" w:cstheme="minorHAnsi"/>
                <w:sz w:val="20"/>
                <w:szCs w:val="20"/>
                <w:lang w:eastAsia="pl-PL" w:bidi="pl-PL"/>
              </w:rPr>
              <w:t>Wymagana certyfikacja</w:t>
            </w:r>
          </w:p>
        </w:tc>
        <w:tc>
          <w:tcPr>
            <w:tcW w:w="7087" w:type="dxa"/>
            <w:tcBorders>
              <w:top w:val="single" w:sz="4" w:space="0" w:color="auto"/>
              <w:left w:val="single" w:sz="4" w:space="0" w:color="auto"/>
              <w:bottom w:val="single" w:sz="4" w:space="0" w:color="auto"/>
              <w:right w:val="single" w:sz="4" w:space="0" w:color="auto"/>
            </w:tcBorders>
            <w:vAlign w:val="center"/>
          </w:tcPr>
          <w:p w14:paraId="0E164BCD" w14:textId="77777777" w:rsidR="00D91F60" w:rsidRPr="00246854" w:rsidRDefault="00D91F60" w:rsidP="00F4680B">
            <w:pPr>
              <w:widowControl w:val="0"/>
              <w:suppressAutoHyphens/>
              <w:snapToGrid w:val="0"/>
              <w:spacing w:after="0"/>
              <w:jc w:val="left"/>
              <w:rPr>
                <w:rFonts w:asciiTheme="minorHAnsi" w:eastAsiaTheme="minorEastAsia" w:hAnsiTheme="minorHAnsi" w:cstheme="minorHAnsi"/>
                <w:sz w:val="20"/>
                <w:szCs w:val="20"/>
                <w:lang w:eastAsia="pl-PL"/>
              </w:rPr>
            </w:pPr>
            <w:r w:rsidRPr="00246854">
              <w:rPr>
                <w:rFonts w:asciiTheme="minorHAnsi" w:eastAsiaTheme="minorEastAsia" w:hAnsiTheme="minorHAnsi" w:cstheme="minorHAnsi"/>
                <w:sz w:val="20"/>
                <w:szCs w:val="20"/>
                <w:lang w:eastAsia="pl-PL"/>
              </w:rPr>
              <w:t>IEC 62368-1:2014</w:t>
            </w:r>
          </w:p>
          <w:p w14:paraId="0866C062" w14:textId="77777777" w:rsidR="00D91F60" w:rsidRPr="00246854" w:rsidRDefault="00D91F60" w:rsidP="00F4680B">
            <w:pPr>
              <w:widowControl w:val="0"/>
              <w:suppressAutoHyphens/>
              <w:snapToGrid w:val="0"/>
              <w:spacing w:after="0"/>
              <w:jc w:val="left"/>
              <w:rPr>
                <w:rFonts w:asciiTheme="minorHAnsi" w:eastAsiaTheme="minorEastAsia" w:hAnsiTheme="minorHAnsi" w:cstheme="minorHAnsi"/>
                <w:sz w:val="20"/>
                <w:szCs w:val="20"/>
                <w:lang w:eastAsia="pl-PL"/>
              </w:rPr>
            </w:pPr>
            <w:r w:rsidRPr="00246854">
              <w:rPr>
                <w:rFonts w:asciiTheme="minorHAnsi" w:eastAsiaTheme="minorEastAsia" w:hAnsiTheme="minorHAnsi" w:cstheme="minorHAnsi"/>
                <w:sz w:val="20"/>
                <w:szCs w:val="20"/>
                <w:lang w:eastAsia="pl-PL"/>
              </w:rPr>
              <w:t xml:space="preserve">EN 62368-1:2014+A11:2017 </w:t>
            </w:r>
          </w:p>
          <w:p w14:paraId="68EF18F6" w14:textId="77777777" w:rsidR="00D91F60" w:rsidRPr="00246854" w:rsidRDefault="00D91F60" w:rsidP="00F4680B">
            <w:pPr>
              <w:widowControl w:val="0"/>
              <w:suppressAutoHyphens/>
              <w:snapToGrid w:val="0"/>
              <w:spacing w:after="0"/>
              <w:jc w:val="left"/>
              <w:rPr>
                <w:rFonts w:asciiTheme="minorHAnsi" w:eastAsiaTheme="minorEastAsia" w:hAnsiTheme="minorHAnsi" w:cstheme="minorHAnsi"/>
                <w:sz w:val="20"/>
                <w:szCs w:val="20"/>
                <w:lang w:eastAsia="pl-PL"/>
              </w:rPr>
            </w:pPr>
            <w:r w:rsidRPr="00246854">
              <w:rPr>
                <w:rFonts w:asciiTheme="minorHAnsi" w:eastAsiaTheme="minorEastAsia" w:hAnsiTheme="minorHAnsi" w:cstheme="minorHAnsi"/>
                <w:sz w:val="20"/>
                <w:szCs w:val="20"/>
                <w:lang w:eastAsia="pl-PL"/>
              </w:rPr>
              <w:t xml:space="preserve">ETSI EN 300 386 V1.6.1 (2012) Class A </w:t>
            </w:r>
          </w:p>
          <w:p w14:paraId="379D7966" w14:textId="77777777" w:rsidR="00D91F60" w:rsidRPr="00246854" w:rsidRDefault="00D91F60" w:rsidP="00F4680B">
            <w:pPr>
              <w:widowControl w:val="0"/>
              <w:suppressAutoHyphens/>
              <w:snapToGrid w:val="0"/>
              <w:spacing w:after="0"/>
              <w:jc w:val="left"/>
              <w:rPr>
                <w:rFonts w:asciiTheme="minorHAnsi" w:eastAsiaTheme="minorEastAsia" w:hAnsiTheme="minorHAnsi" w:cstheme="minorHAnsi"/>
                <w:sz w:val="20"/>
                <w:szCs w:val="20"/>
                <w:lang w:eastAsia="pl-PL"/>
              </w:rPr>
            </w:pPr>
            <w:r w:rsidRPr="00246854">
              <w:rPr>
                <w:rFonts w:asciiTheme="minorHAnsi" w:eastAsiaTheme="minorEastAsia" w:hAnsiTheme="minorHAnsi" w:cstheme="minorHAnsi"/>
                <w:sz w:val="20"/>
                <w:szCs w:val="20"/>
                <w:lang w:eastAsia="pl-PL"/>
              </w:rPr>
              <w:t xml:space="preserve">EN 55032:2012/AC:2013 Class A </w:t>
            </w:r>
          </w:p>
          <w:p w14:paraId="2F470457" w14:textId="77777777" w:rsidR="00D91F60" w:rsidRPr="00246854" w:rsidRDefault="00D91F60" w:rsidP="00F4680B">
            <w:pPr>
              <w:widowControl w:val="0"/>
              <w:suppressAutoHyphens/>
              <w:snapToGrid w:val="0"/>
              <w:spacing w:after="0"/>
              <w:jc w:val="left"/>
              <w:rPr>
                <w:rFonts w:asciiTheme="minorHAnsi" w:eastAsiaTheme="minorEastAsia" w:hAnsiTheme="minorHAnsi" w:cstheme="minorHAnsi"/>
                <w:sz w:val="20"/>
                <w:szCs w:val="20"/>
                <w:lang w:eastAsia="pl-PL"/>
              </w:rPr>
            </w:pPr>
            <w:r w:rsidRPr="00246854">
              <w:rPr>
                <w:rFonts w:asciiTheme="minorHAnsi" w:eastAsiaTheme="minorEastAsia" w:hAnsiTheme="minorHAnsi" w:cstheme="minorHAnsi"/>
                <w:sz w:val="20"/>
                <w:szCs w:val="20"/>
                <w:lang w:eastAsia="pl-PL"/>
              </w:rPr>
              <w:t xml:space="preserve">EN 55024:2010 Class A </w:t>
            </w:r>
          </w:p>
          <w:p w14:paraId="527E3F9E" w14:textId="77777777" w:rsidR="00D91F60" w:rsidRPr="00246854" w:rsidRDefault="00D91F60" w:rsidP="00F4680B">
            <w:pPr>
              <w:widowControl w:val="0"/>
              <w:suppressAutoHyphens/>
              <w:snapToGrid w:val="0"/>
              <w:spacing w:after="0"/>
              <w:jc w:val="left"/>
              <w:rPr>
                <w:rFonts w:asciiTheme="minorHAnsi" w:eastAsia="Arial Narrow" w:hAnsiTheme="minorHAnsi" w:cstheme="minorHAnsi"/>
                <w:sz w:val="20"/>
                <w:szCs w:val="20"/>
                <w:lang w:eastAsia="pl-PL" w:bidi="pl-PL"/>
              </w:rPr>
            </w:pPr>
            <w:r w:rsidRPr="00246854">
              <w:rPr>
                <w:rFonts w:asciiTheme="minorHAnsi" w:eastAsiaTheme="minorEastAsia" w:hAnsiTheme="minorHAnsi" w:cstheme="minorHAnsi"/>
                <w:sz w:val="20"/>
                <w:szCs w:val="20"/>
                <w:lang w:eastAsia="pl-PL"/>
              </w:rPr>
              <w:t>IEC 63000:2018</w:t>
            </w:r>
          </w:p>
        </w:tc>
      </w:tr>
      <w:tr w:rsidR="00D91F60" w:rsidRPr="00246854" w14:paraId="1ACA4AF4" w14:textId="77777777" w:rsidTr="00F4680B">
        <w:trPr>
          <w:cantSplit/>
          <w:trHeight w:val="284"/>
        </w:trPr>
        <w:tc>
          <w:tcPr>
            <w:tcW w:w="568" w:type="dxa"/>
            <w:tcBorders>
              <w:top w:val="single" w:sz="4" w:space="0" w:color="auto"/>
              <w:left w:val="single" w:sz="4" w:space="0" w:color="auto"/>
              <w:bottom w:val="single" w:sz="4" w:space="0" w:color="auto"/>
              <w:right w:val="single" w:sz="4" w:space="0" w:color="auto"/>
            </w:tcBorders>
          </w:tcPr>
          <w:p w14:paraId="5E2CD626" w14:textId="77777777" w:rsidR="00D91F60" w:rsidRPr="00246854" w:rsidRDefault="00D91F60" w:rsidP="00D91F60">
            <w:pPr>
              <w:widowControl w:val="0"/>
              <w:numPr>
                <w:ilvl w:val="0"/>
                <w:numId w:val="34"/>
              </w:numPr>
              <w:suppressAutoHyphens/>
              <w:snapToGrid w:val="0"/>
              <w:spacing w:after="0"/>
              <w:jc w:val="center"/>
              <w:rPr>
                <w:rFonts w:asciiTheme="minorHAnsi" w:eastAsia="Arial Narrow" w:hAnsiTheme="minorHAnsi" w:cstheme="minorHAnsi"/>
                <w:sz w:val="20"/>
                <w:szCs w:val="20"/>
                <w:lang w:eastAsia="pl-PL" w:bidi="pl-PL"/>
              </w:rPr>
            </w:pPr>
          </w:p>
        </w:tc>
        <w:tc>
          <w:tcPr>
            <w:tcW w:w="1701" w:type="dxa"/>
            <w:tcBorders>
              <w:top w:val="single" w:sz="4" w:space="0" w:color="auto"/>
              <w:left w:val="single" w:sz="4" w:space="0" w:color="auto"/>
              <w:bottom w:val="single" w:sz="4" w:space="0" w:color="auto"/>
              <w:right w:val="single" w:sz="4" w:space="0" w:color="auto"/>
            </w:tcBorders>
          </w:tcPr>
          <w:p w14:paraId="79206058" w14:textId="77777777" w:rsidR="00D91F60" w:rsidRPr="00246854" w:rsidRDefault="00D91F60" w:rsidP="00F4680B">
            <w:pPr>
              <w:widowControl w:val="0"/>
              <w:suppressAutoHyphens/>
              <w:snapToGrid w:val="0"/>
              <w:spacing w:after="0"/>
              <w:jc w:val="left"/>
              <w:rPr>
                <w:rFonts w:asciiTheme="minorHAnsi" w:eastAsia="Arial Narrow" w:hAnsiTheme="minorHAnsi" w:cstheme="minorHAnsi"/>
                <w:sz w:val="20"/>
                <w:szCs w:val="20"/>
                <w:lang w:eastAsia="pl-PL" w:bidi="pl-PL"/>
              </w:rPr>
            </w:pPr>
            <w:r>
              <w:rPr>
                <w:rStyle w:val="normaltextrun"/>
                <w:rFonts w:cs="Calibri"/>
                <w:color w:val="000000"/>
                <w:sz w:val="20"/>
                <w:szCs w:val="20"/>
                <w:bdr w:val="none" w:sz="0" w:space="0" w:color="auto" w:frame="1"/>
              </w:rPr>
              <w:t>Licencje</w:t>
            </w:r>
          </w:p>
        </w:tc>
        <w:tc>
          <w:tcPr>
            <w:tcW w:w="7087" w:type="dxa"/>
            <w:tcBorders>
              <w:top w:val="single" w:sz="4" w:space="0" w:color="auto"/>
              <w:left w:val="single" w:sz="4" w:space="0" w:color="auto"/>
              <w:bottom w:val="single" w:sz="4" w:space="0" w:color="auto"/>
              <w:right w:val="single" w:sz="4" w:space="0" w:color="auto"/>
            </w:tcBorders>
            <w:vAlign w:val="center"/>
          </w:tcPr>
          <w:p w14:paraId="6A1D096D" w14:textId="77777777" w:rsidR="00D91F60" w:rsidRDefault="00D91F60" w:rsidP="00F4680B">
            <w:pPr>
              <w:pStyle w:val="paragraph"/>
              <w:spacing w:before="0" w:beforeAutospacing="0" w:after="0" w:afterAutospacing="0"/>
              <w:textAlignment w:val="baseline"/>
              <w:rPr>
                <w:rStyle w:val="eop"/>
                <w:rFonts w:ascii="Calibri" w:hAnsi="Calibri" w:cs="Calibri"/>
                <w:sz w:val="20"/>
                <w:szCs w:val="20"/>
              </w:rPr>
            </w:pPr>
            <w:r>
              <w:rPr>
                <w:rStyle w:val="normaltextrun"/>
                <w:rFonts w:ascii="Calibri" w:hAnsi="Calibri" w:cs="Calibri"/>
                <w:sz w:val="20"/>
                <w:szCs w:val="20"/>
              </w:rPr>
              <w:t xml:space="preserve">Urządzenie musi mieć możliwość pełnienia funkcji autorytatywnego DNS oraz balansowania ruchu w oparciu o DNS (Global Server </w:t>
            </w:r>
            <w:r>
              <w:rPr>
                <w:rStyle w:val="spellingerror"/>
                <w:rFonts w:ascii="Calibri" w:hAnsi="Calibri" w:cs="Calibri"/>
                <w:sz w:val="20"/>
                <w:szCs w:val="20"/>
              </w:rPr>
              <w:t>Load</w:t>
            </w:r>
            <w:r>
              <w:rPr>
                <w:rStyle w:val="normaltextrun"/>
                <w:rFonts w:ascii="Calibri" w:hAnsi="Calibri" w:cs="Calibri"/>
                <w:sz w:val="20"/>
                <w:szCs w:val="20"/>
              </w:rPr>
              <w:t xml:space="preserve"> </w:t>
            </w:r>
            <w:r>
              <w:rPr>
                <w:rStyle w:val="spellingerror"/>
                <w:rFonts w:ascii="Calibri" w:hAnsi="Calibri" w:cs="Calibri"/>
                <w:sz w:val="20"/>
                <w:szCs w:val="20"/>
              </w:rPr>
              <w:t>Balancing</w:t>
            </w:r>
            <w:r>
              <w:rPr>
                <w:rStyle w:val="normaltextrun"/>
                <w:rFonts w:ascii="Calibri" w:hAnsi="Calibri" w:cs="Calibri"/>
                <w:sz w:val="20"/>
                <w:szCs w:val="20"/>
              </w:rPr>
              <w:t>):</w:t>
            </w:r>
            <w:r>
              <w:rPr>
                <w:rStyle w:val="eop"/>
                <w:rFonts w:ascii="Calibri" w:hAnsi="Calibri" w:cs="Calibri"/>
                <w:sz w:val="20"/>
                <w:szCs w:val="20"/>
              </w:rPr>
              <w:t> </w:t>
            </w:r>
          </w:p>
          <w:p w14:paraId="76FF855E" w14:textId="77777777" w:rsidR="00D91F60" w:rsidRDefault="00D91F60" w:rsidP="00D91F60">
            <w:pPr>
              <w:pStyle w:val="paragraph"/>
              <w:numPr>
                <w:ilvl w:val="0"/>
                <w:numId w:val="41"/>
              </w:numPr>
              <w:spacing w:before="0" w:beforeAutospacing="0" w:after="0" w:afterAutospacing="0"/>
              <w:ind w:left="1080" w:hanging="867"/>
              <w:textAlignment w:val="baseline"/>
              <w:rPr>
                <w:rFonts w:ascii="Calibri" w:hAnsi="Calibri" w:cs="Calibri"/>
                <w:sz w:val="20"/>
                <w:szCs w:val="20"/>
              </w:rPr>
            </w:pPr>
            <w:r>
              <w:rPr>
                <w:rStyle w:val="normaltextrun"/>
                <w:rFonts w:ascii="Calibri" w:hAnsi="Calibri" w:cs="Calibri"/>
                <w:color w:val="242424"/>
                <w:sz w:val="20"/>
                <w:szCs w:val="20"/>
                <w:shd w:val="clear" w:color="auto" w:fill="FFFFFF"/>
              </w:rPr>
              <w:t>Rozwiązanie powinno wspierać rozrzucanie ruchu DNS do serwerów DNS firm trzecich na podstawie następujących algorytmów:</w:t>
            </w:r>
            <w:r>
              <w:rPr>
                <w:rStyle w:val="eop"/>
                <w:rFonts w:ascii="Calibri" w:hAnsi="Calibri" w:cs="Calibri"/>
                <w:color w:val="242424"/>
                <w:sz w:val="20"/>
                <w:szCs w:val="20"/>
              </w:rPr>
              <w:t> </w:t>
            </w:r>
          </w:p>
          <w:p w14:paraId="43AC6122" w14:textId="77777777" w:rsidR="00D91F60" w:rsidRDefault="00D91F60" w:rsidP="00D91F60">
            <w:pPr>
              <w:pStyle w:val="paragraph"/>
              <w:numPr>
                <w:ilvl w:val="0"/>
                <w:numId w:val="42"/>
              </w:numPr>
              <w:shd w:val="clear" w:color="auto" w:fill="FFFFFF"/>
              <w:spacing w:before="0" w:beforeAutospacing="0" w:after="0" w:afterAutospacing="0"/>
              <w:ind w:left="1347" w:hanging="425"/>
              <w:textAlignment w:val="baseline"/>
              <w:rPr>
                <w:rFonts w:ascii="Calibri" w:hAnsi="Calibri" w:cs="Calibri"/>
                <w:sz w:val="20"/>
                <w:szCs w:val="20"/>
              </w:rPr>
            </w:pPr>
            <w:r>
              <w:rPr>
                <w:rStyle w:val="normaltextrun"/>
                <w:rFonts w:ascii="Calibri" w:hAnsi="Calibri" w:cs="Calibri"/>
                <w:color w:val="242424"/>
                <w:sz w:val="20"/>
                <w:szCs w:val="20"/>
              </w:rPr>
              <w:t>cykliczna</w:t>
            </w:r>
            <w:r>
              <w:rPr>
                <w:rStyle w:val="eop"/>
                <w:rFonts w:ascii="Calibri" w:hAnsi="Calibri" w:cs="Calibri"/>
                <w:color w:val="242424"/>
                <w:sz w:val="20"/>
                <w:szCs w:val="20"/>
              </w:rPr>
              <w:t> </w:t>
            </w:r>
          </w:p>
          <w:p w14:paraId="4717241A" w14:textId="77777777" w:rsidR="00D91F60" w:rsidRDefault="00D91F60" w:rsidP="00D91F60">
            <w:pPr>
              <w:pStyle w:val="paragraph"/>
              <w:numPr>
                <w:ilvl w:val="0"/>
                <w:numId w:val="42"/>
              </w:numPr>
              <w:shd w:val="clear" w:color="auto" w:fill="FFFFFF"/>
              <w:spacing w:before="0" w:beforeAutospacing="0" w:after="0" w:afterAutospacing="0"/>
              <w:ind w:left="1347" w:hanging="425"/>
              <w:textAlignment w:val="baseline"/>
              <w:rPr>
                <w:rFonts w:ascii="Calibri" w:hAnsi="Calibri" w:cs="Calibri"/>
                <w:sz w:val="20"/>
                <w:szCs w:val="20"/>
              </w:rPr>
            </w:pPr>
            <w:r>
              <w:rPr>
                <w:rStyle w:val="normaltextrun"/>
                <w:rFonts w:ascii="Calibri" w:hAnsi="Calibri" w:cs="Calibri"/>
                <w:color w:val="242424"/>
                <w:sz w:val="20"/>
                <w:szCs w:val="20"/>
              </w:rPr>
              <w:t>ważona</w:t>
            </w:r>
            <w:r>
              <w:rPr>
                <w:rStyle w:val="eop"/>
                <w:rFonts w:ascii="Calibri" w:hAnsi="Calibri" w:cs="Calibri"/>
                <w:color w:val="242424"/>
                <w:sz w:val="20"/>
                <w:szCs w:val="20"/>
              </w:rPr>
              <w:t> </w:t>
            </w:r>
          </w:p>
          <w:p w14:paraId="5DD0CF9D" w14:textId="77777777" w:rsidR="00D91F60" w:rsidRDefault="00D91F60" w:rsidP="00D91F60">
            <w:pPr>
              <w:pStyle w:val="paragraph"/>
              <w:numPr>
                <w:ilvl w:val="0"/>
                <w:numId w:val="42"/>
              </w:numPr>
              <w:shd w:val="clear" w:color="auto" w:fill="FFFFFF"/>
              <w:spacing w:before="0" w:beforeAutospacing="0" w:after="0" w:afterAutospacing="0"/>
              <w:ind w:left="1347" w:hanging="425"/>
              <w:textAlignment w:val="baseline"/>
              <w:rPr>
                <w:rFonts w:ascii="Calibri" w:hAnsi="Calibri" w:cs="Calibri"/>
                <w:sz w:val="20"/>
                <w:szCs w:val="20"/>
              </w:rPr>
            </w:pPr>
            <w:r>
              <w:rPr>
                <w:rStyle w:val="normaltextrun"/>
                <w:rFonts w:ascii="Calibri" w:hAnsi="Calibri" w:cs="Calibri"/>
                <w:color w:val="242424"/>
                <w:sz w:val="20"/>
                <w:szCs w:val="20"/>
              </w:rPr>
              <w:t>najmniejsza liczba połączeń</w:t>
            </w:r>
            <w:r>
              <w:rPr>
                <w:rStyle w:val="eop"/>
                <w:rFonts w:ascii="Calibri" w:hAnsi="Calibri" w:cs="Calibri"/>
                <w:color w:val="242424"/>
                <w:sz w:val="20"/>
                <w:szCs w:val="20"/>
              </w:rPr>
              <w:t> </w:t>
            </w:r>
          </w:p>
          <w:p w14:paraId="2EB98F88" w14:textId="77777777" w:rsidR="00D91F60" w:rsidRDefault="00D91F60" w:rsidP="00D91F60">
            <w:pPr>
              <w:pStyle w:val="paragraph"/>
              <w:numPr>
                <w:ilvl w:val="0"/>
                <w:numId w:val="42"/>
              </w:numPr>
              <w:shd w:val="clear" w:color="auto" w:fill="FFFFFF"/>
              <w:spacing w:before="0" w:beforeAutospacing="0" w:after="0" w:afterAutospacing="0"/>
              <w:ind w:left="1347" w:hanging="425"/>
              <w:textAlignment w:val="baseline"/>
              <w:rPr>
                <w:rFonts w:ascii="Calibri" w:hAnsi="Calibri" w:cs="Calibri"/>
                <w:sz w:val="20"/>
                <w:szCs w:val="20"/>
              </w:rPr>
            </w:pPr>
            <w:r>
              <w:rPr>
                <w:rStyle w:val="normaltextrun"/>
                <w:rFonts w:ascii="Calibri" w:hAnsi="Calibri" w:cs="Calibri"/>
                <w:color w:val="242424"/>
                <w:sz w:val="20"/>
                <w:szCs w:val="20"/>
              </w:rPr>
              <w:t>najszybsza odpowiedź serwera</w:t>
            </w:r>
            <w:r>
              <w:rPr>
                <w:rStyle w:val="eop"/>
                <w:rFonts w:ascii="Calibri" w:hAnsi="Calibri" w:cs="Calibri"/>
                <w:color w:val="242424"/>
                <w:sz w:val="20"/>
                <w:szCs w:val="20"/>
              </w:rPr>
              <w:t> </w:t>
            </w:r>
          </w:p>
          <w:p w14:paraId="1FC4118D" w14:textId="77777777" w:rsidR="00D91F60" w:rsidRDefault="00D91F60" w:rsidP="00D91F60">
            <w:pPr>
              <w:pStyle w:val="paragraph"/>
              <w:numPr>
                <w:ilvl w:val="0"/>
                <w:numId w:val="42"/>
              </w:numPr>
              <w:shd w:val="clear" w:color="auto" w:fill="FFFFFF"/>
              <w:spacing w:before="0" w:beforeAutospacing="0" w:after="0" w:afterAutospacing="0"/>
              <w:ind w:left="1347" w:hanging="425"/>
              <w:textAlignment w:val="baseline"/>
              <w:rPr>
                <w:rFonts w:ascii="Calibri" w:hAnsi="Calibri" w:cs="Calibri"/>
                <w:sz w:val="20"/>
                <w:szCs w:val="20"/>
              </w:rPr>
            </w:pPr>
            <w:r>
              <w:rPr>
                <w:rStyle w:val="normaltextrun"/>
                <w:rFonts w:ascii="Calibri" w:hAnsi="Calibri" w:cs="Calibri"/>
                <w:color w:val="242424"/>
                <w:sz w:val="20"/>
                <w:szCs w:val="20"/>
              </w:rPr>
              <w:t>najmniejsza liczba połączeń i najszybsza odpowiedź serwera</w:t>
            </w:r>
            <w:r>
              <w:rPr>
                <w:rStyle w:val="eop"/>
                <w:rFonts w:ascii="Calibri" w:hAnsi="Calibri" w:cs="Calibri"/>
                <w:color w:val="242424"/>
                <w:sz w:val="20"/>
                <w:szCs w:val="20"/>
              </w:rPr>
              <w:t> </w:t>
            </w:r>
          </w:p>
          <w:p w14:paraId="3FE20A17" w14:textId="77777777" w:rsidR="00D91F60" w:rsidRDefault="00D91F60" w:rsidP="00D91F60">
            <w:pPr>
              <w:pStyle w:val="paragraph"/>
              <w:numPr>
                <w:ilvl w:val="0"/>
                <w:numId w:val="42"/>
              </w:numPr>
              <w:shd w:val="clear" w:color="auto" w:fill="FFFFFF"/>
              <w:spacing w:before="0" w:beforeAutospacing="0" w:after="0" w:afterAutospacing="0"/>
              <w:ind w:left="1347" w:hanging="425"/>
              <w:textAlignment w:val="baseline"/>
              <w:rPr>
                <w:rFonts w:ascii="Calibri" w:hAnsi="Calibri" w:cs="Calibri"/>
                <w:sz w:val="20"/>
                <w:szCs w:val="20"/>
              </w:rPr>
            </w:pPr>
            <w:r>
              <w:rPr>
                <w:rStyle w:val="normaltextrun"/>
                <w:rFonts w:ascii="Calibri" w:hAnsi="Calibri" w:cs="Calibri"/>
                <w:color w:val="242424"/>
                <w:sz w:val="20"/>
                <w:szCs w:val="20"/>
              </w:rPr>
              <w:t>najmniejsza liczba połączeń i najszybsza odpowiedź serwera w zdefiniowanym czasie</w:t>
            </w:r>
            <w:r>
              <w:rPr>
                <w:rStyle w:val="eop"/>
                <w:rFonts w:ascii="Calibri" w:hAnsi="Calibri" w:cs="Calibri"/>
                <w:color w:val="242424"/>
                <w:sz w:val="20"/>
                <w:szCs w:val="20"/>
              </w:rPr>
              <w:t> </w:t>
            </w:r>
          </w:p>
          <w:p w14:paraId="5DA9F337" w14:textId="77777777" w:rsidR="00D91F60" w:rsidRDefault="00D91F60" w:rsidP="00D91F60">
            <w:pPr>
              <w:pStyle w:val="paragraph"/>
              <w:numPr>
                <w:ilvl w:val="0"/>
                <w:numId w:val="42"/>
              </w:numPr>
              <w:shd w:val="clear" w:color="auto" w:fill="FFFFFF"/>
              <w:spacing w:before="0" w:beforeAutospacing="0" w:after="0" w:afterAutospacing="0"/>
              <w:ind w:left="1347" w:hanging="425"/>
              <w:textAlignment w:val="baseline"/>
              <w:rPr>
                <w:rFonts w:ascii="Calibri" w:hAnsi="Calibri" w:cs="Calibri"/>
                <w:sz w:val="20"/>
                <w:szCs w:val="20"/>
              </w:rPr>
            </w:pPr>
            <w:r>
              <w:rPr>
                <w:rStyle w:val="normaltextrun"/>
                <w:rFonts w:ascii="Calibri" w:hAnsi="Calibri" w:cs="Calibri"/>
                <w:color w:val="242424"/>
                <w:sz w:val="20"/>
                <w:szCs w:val="20"/>
              </w:rPr>
              <w:t>dynamicznie ważona oparta na SNMP/WMI</w:t>
            </w:r>
            <w:r>
              <w:rPr>
                <w:rStyle w:val="eop"/>
                <w:rFonts w:ascii="Calibri" w:hAnsi="Calibri" w:cs="Calibri"/>
                <w:color w:val="242424"/>
                <w:sz w:val="20"/>
                <w:szCs w:val="20"/>
              </w:rPr>
              <w:t> </w:t>
            </w:r>
          </w:p>
          <w:p w14:paraId="5BE45D2B" w14:textId="77777777" w:rsidR="00D91F60" w:rsidRDefault="00D91F60" w:rsidP="00D91F60">
            <w:pPr>
              <w:pStyle w:val="paragraph"/>
              <w:numPr>
                <w:ilvl w:val="0"/>
                <w:numId w:val="42"/>
              </w:numPr>
              <w:shd w:val="clear" w:color="auto" w:fill="FFFFFF"/>
              <w:spacing w:before="0" w:beforeAutospacing="0" w:after="0" w:afterAutospacing="0"/>
              <w:ind w:left="1347" w:hanging="425"/>
              <w:textAlignment w:val="baseline"/>
              <w:rPr>
                <w:rFonts w:ascii="Calibri" w:hAnsi="Calibri" w:cs="Calibri"/>
                <w:sz w:val="20"/>
                <w:szCs w:val="20"/>
              </w:rPr>
            </w:pPr>
            <w:r>
              <w:rPr>
                <w:rStyle w:val="normaltextrun"/>
                <w:rFonts w:ascii="Calibri" w:hAnsi="Calibri" w:cs="Calibri"/>
                <w:color w:val="242424"/>
                <w:sz w:val="20"/>
                <w:szCs w:val="20"/>
              </w:rPr>
              <w:t>definiowana na podstawie grupy priorytetów dla serwerów</w:t>
            </w:r>
            <w:r>
              <w:rPr>
                <w:rStyle w:val="eop"/>
                <w:rFonts w:ascii="Calibri" w:hAnsi="Calibri" w:cs="Calibri"/>
                <w:color w:val="242424"/>
                <w:sz w:val="20"/>
                <w:szCs w:val="20"/>
              </w:rPr>
              <w:t> </w:t>
            </w:r>
          </w:p>
          <w:p w14:paraId="62D732CE" w14:textId="77777777" w:rsidR="00D91F60" w:rsidRDefault="00D91F60" w:rsidP="00D91F60">
            <w:pPr>
              <w:pStyle w:val="paragraph"/>
              <w:numPr>
                <w:ilvl w:val="0"/>
                <w:numId w:val="43"/>
              </w:numPr>
              <w:shd w:val="clear" w:color="auto" w:fill="FFFFFF"/>
              <w:spacing w:before="0" w:beforeAutospacing="0" w:after="0" w:afterAutospacing="0"/>
              <w:ind w:left="1080" w:hanging="867"/>
              <w:textAlignment w:val="baseline"/>
              <w:rPr>
                <w:rFonts w:ascii="Calibri" w:hAnsi="Calibri" w:cs="Calibri"/>
                <w:sz w:val="20"/>
                <w:szCs w:val="20"/>
              </w:rPr>
            </w:pPr>
            <w:r>
              <w:rPr>
                <w:rStyle w:val="normaltextrun"/>
                <w:rFonts w:ascii="Calibri" w:hAnsi="Calibri" w:cs="Calibri"/>
                <w:color w:val="242424"/>
                <w:sz w:val="20"/>
                <w:szCs w:val="20"/>
                <w:shd w:val="clear" w:color="auto" w:fill="FFFFFF"/>
              </w:rPr>
              <w:t xml:space="preserve">Powinna istnieć możliwość definiowania nazw dla których jest implementowany mechanizm GSLB (Global Server </w:t>
            </w:r>
            <w:r>
              <w:rPr>
                <w:rStyle w:val="spellingerror"/>
                <w:rFonts w:ascii="Calibri" w:hAnsi="Calibri" w:cs="Calibri"/>
                <w:color w:val="242424"/>
                <w:sz w:val="20"/>
                <w:szCs w:val="20"/>
                <w:shd w:val="clear" w:color="auto" w:fill="FFFFFF"/>
              </w:rPr>
              <w:t>Load</w:t>
            </w:r>
            <w:r>
              <w:rPr>
                <w:rStyle w:val="normaltextrun"/>
                <w:rFonts w:ascii="Calibri" w:hAnsi="Calibri" w:cs="Calibri"/>
                <w:color w:val="242424"/>
                <w:sz w:val="20"/>
                <w:szCs w:val="20"/>
                <w:shd w:val="clear" w:color="auto" w:fill="FFFFFF"/>
              </w:rPr>
              <w:t xml:space="preserve"> </w:t>
            </w:r>
            <w:r>
              <w:rPr>
                <w:rStyle w:val="spellingerror"/>
                <w:rFonts w:ascii="Calibri" w:hAnsi="Calibri" w:cs="Calibri"/>
                <w:color w:val="242424"/>
                <w:sz w:val="20"/>
                <w:szCs w:val="20"/>
                <w:shd w:val="clear" w:color="auto" w:fill="FFFFFF"/>
              </w:rPr>
              <w:t>Balancing</w:t>
            </w:r>
            <w:r>
              <w:rPr>
                <w:rStyle w:val="normaltextrun"/>
                <w:rFonts w:ascii="Calibri" w:hAnsi="Calibri" w:cs="Calibri"/>
                <w:color w:val="242424"/>
                <w:sz w:val="20"/>
                <w:szCs w:val="20"/>
                <w:shd w:val="clear" w:color="auto" w:fill="FFFFFF"/>
              </w:rPr>
              <w:t>).</w:t>
            </w:r>
            <w:r>
              <w:rPr>
                <w:rStyle w:val="eop"/>
                <w:rFonts w:ascii="Calibri" w:hAnsi="Calibri" w:cs="Calibri"/>
                <w:color w:val="242424"/>
                <w:sz w:val="20"/>
                <w:szCs w:val="20"/>
              </w:rPr>
              <w:t> </w:t>
            </w:r>
          </w:p>
          <w:p w14:paraId="74C4F029" w14:textId="77777777" w:rsidR="00D91F60" w:rsidRDefault="00D91F60" w:rsidP="00D91F60">
            <w:pPr>
              <w:pStyle w:val="paragraph"/>
              <w:numPr>
                <w:ilvl w:val="0"/>
                <w:numId w:val="44"/>
              </w:numPr>
              <w:shd w:val="clear" w:color="auto" w:fill="FFFFFF"/>
              <w:spacing w:before="0" w:beforeAutospacing="0" w:after="0" w:afterAutospacing="0"/>
              <w:ind w:left="1080" w:hanging="867"/>
              <w:textAlignment w:val="baseline"/>
              <w:rPr>
                <w:rFonts w:ascii="Calibri" w:hAnsi="Calibri" w:cs="Calibri"/>
                <w:sz w:val="20"/>
                <w:szCs w:val="20"/>
              </w:rPr>
            </w:pPr>
            <w:r>
              <w:rPr>
                <w:rStyle w:val="normaltextrun"/>
                <w:rFonts w:ascii="Calibri" w:hAnsi="Calibri" w:cs="Calibri"/>
                <w:color w:val="242424"/>
                <w:sz w:val="20"/>
                <w:szCs w:val="20"/>
                <w:shd w:val="clear" w:color="auto" w:fill="FFFFFF"/>
              </w:rPr>
              <w:t>Mechanizm GSLB powinien obsługiwać następujące typy rekordów:</w:t>
            </w:r>
            <w:r>
              <w:rPr>
                <w:rStyle w:val="eop"/>
                <w:rFonts w:ascii="Calibri" w:hAnsi="Calibri" w:cs="Calibri"/>
                <w:color w:val="242424"/>
                <w:sz w:val="20"/>
                <w:szCs w:val="20"/>
              </w:rPr>
              <w:t> </w:t>
            </w:r>
          </w:p>
          <w:p w14:paraId="423E413E" w14:textId="77777777" w:rsidR="00D91F60" w:rsidRDefault="00D91F60" w:rsidP="00D91F60">
            <w:pPr>
              <w:pStyle w:val="paragraph"/>
              <w:numPr>
                <w:ilvl w:val="0"/>
                <w:numId w:val="45"/>
              </w:numPr>
              <w:shd w:val="clear" w:color="auto" w:fill="FFFFFF"/>
              <w:spacing w:before="0" w:beforeAutospacing="0" w:after="0" w:afterAutospacing="0"/>
              <w:ind w:left="1347" w:hanging="425"/>
              <w:textAlignment w:val="baseline"/>
              <w:rPr>
                <w:rFonts w:ascii="Calibri" w:hAnsi="Calibri" w:cs="Calibri"/>
                <w:sz w:val="20"/>
                <w:szCs w:val="20"/>
              </w:rPr>
            </w:pPr>
            <w:r>
              <w:rPr>
                <w:rStyle w:val="normaltextrun"/>
                <w:rFonts w:ascii="Calibri" w:hAnsi="Calibri" w:cs="Calibri"/>
                <w:color w:val="242424"/>
                <w:sz w:val="20"/>
                <w:szCs w:val="20"/>
              </w:rPr>
              <w:t>A</w:t>
            </w:r>
            <w:r>
              <w:rPr>
                <w:rStyle w:val="eop"/>
                <w:rFonts w:ascii="Calibri" w:hAnsi="Calibri" w:cs="Calibri"/>
                <w:color w:val="242424"/>
                <w:sz w:val="20"/>
                <w:szCs w:val="20"/>
              </w:rPr>
              <w:t> </w:t>
            </w:r>
          </w:p>
          <w:p w14:paraId="6959B42C" w14:textId="77777777" w:rsidR="00D91F60" w:rsidRDefault="00D91F60" w:rsidP="00D91F60">
            <w:pPr>
              <w:pStyle w:val="paragraph"/>
              <w:numPr>
                <w:ilvl w:val="0"/>
                <w:numId w:val="45"/>
              </w:numPr>
              <w:shd w:val="clear" w:color="auto" w:fill="FFFFFF"/>
              <w:spacing w:before="0" w:beforeAutospacing="0" w:after="0" w:afterAutospacing="0"/>
              <w:ind w:left="1347" w:hanging="425"/>
              <w:textAlignment w:val="baseline"/>
              <w:rPr>
                <w:rFonts w:ascii="Calibri" w:hAnsi="Calibri" w:cs="Calibri"/>
                <w:sz w:val="20"/>
                <w:szCs w:val="20"/>
              </w:rPr>
            </w:pPr>
            <w:r>
              <w:rPr>
                <w:rStyle w:val="normaltextrun"/>
                <w:rFonts w:ascii="Calibri" w:hAnsi="Calibri" w:cs="Calibri"/>
                <w:color w:val="242424"/>
                <w:sz w:val="20"/>
                <w:szCs w:val="20"/>
              </w:rPr>
              <w:t>AAAA</w:t>
            </w:r>
            <w:r>
              <w:rPr>
                <w:rStyle w:val="eop"/>
                <w:rFonts w:ascii="Calibri" w:hAnsi="Calibri" w:cs="Calibri"/>
                <w:color w:val="242424"/>
                <w:sz w:val="20"/>
                <w:szCs w:val="20"/>
              </w:rPr>
              <w:t> </w:t>
            </w:r>
          </w:p>
          <w:p w14:paraId="3161F538" w14:textId="77777777" w:rsidR="00D91F60" w:rsidRDefault="00D91F60" w:rsidP="00D91F60">
            <w:pPr>
              <w:pStyle w:val="paragraph"/>
              <w:numPr>
                <w:ilvl w:val="0"/>
                <w:numId w:val="45"/>
              </w:numPr>
              <w:shd w:val="clear" w:color="auto" w:fill="FFFFFF"/>
              <w:spacing w:before="0" w:beforeAutospacing="0" w:after="0" w:afterAutospacing="0"/>
              <w:ind w:left="1347" w:hanging="425"/>
              <w:textAlignment w:val="baseline"/>
              <w:rPr>
                <w:rFonts w:ascii="Calibri" w:hAnsi="Calibri" w:cs="Calibri"/>
                <w:sz w:val="20"/>
                <w:szCs w:val="20"/>
              </w:rPr>
            </w:pPr>
            <w:r>
              <w:rPr>
                <w:rStyle w:val="normaltextrun"/>
                <w:rFonts w:ascii="Calibri" w:hAnsi="Calibri" w:cs="Calibri"/>
                <w:color w:val="242424"/>
                <w:sz w:val="20"/>
                <w:szCs w:val="20"/>
              </w:rPr>
              <w:t>CNAME</w:t>
            </w:r>
            <w:r>
              <w:rPr>
                <w:rStyle w:val="eop"/>
                <w:rFonts w:ascii="Calibri" w:hAnsi="Calibri" w:cs="Calibri"/>
                <w:color w:val="242424"/>
                <w:sz w:val="20"/>
                <w:szCs w:val="20"/>
              </w:rPr>
              <w:t> </w:t>
            </w:r>
          </w:p>
          <w:p w14:paraId="16093B24" w14:textId="77777777" w:rsidR="00D91F60" w:rsidRDefault="00D91F60" w:rsidP="00D91F60">
            <w:pPr>
              <w:pStyle w:val="paragraph"/>
              <w:numPr>
                <w:ilvl w:val="0"/>
                <w:numId w:val="45"/>
              </w:numPr>
              <w:shd w:val="clear" w:color="auto" w:fill="FFFFFF"/>
              <w:spacing w:before="0" w:beforeAutospacing="0" w:after="0" w:afterAutospacing="0"/>
              <w:ind w:left="1347" w:hanging="425"/>
              <w:textAlignment w:val="baseline"/>
              <w:rPr>
                <w:rFonts w:ascii="Calibri" w:hAnsi="Calibri" w:cs="Calibri"/>
                <w:sz w:val="20"/>
                <w:szCs w:val="20"/>
              </w:rPr>
            </w:pPr>
            <w:r>
              <w:rPr>
                <w:rStyle w:val="normaltextrun"/>
                <w:rFonts w:ascii="Calibri" w:hAnsi="Calibri" w:cs="Calibri"/>
                <w:color w:val="242424"/>
                <w:sz w:val="20"/>
                <w:szCs w:val="20"/>
              </w:rPr>
              <w:t>MX</w:t>
            </w:r>
            <w:r>
              <w:rPr>
                <w:rStyle w:val="eop"/>
                <w:rFonts w:ascii="Calibri" w:hAnsi="Calibri" w:cs="Calibri"/>
                <w:color w:val="242424"/>
                <w:sz w:val="20"/>
                <w:szCs w:val="20"/>
              </w:rPr>
              <w:t> </w:t>
            </w:r>
          </w:p>
          <w:p w14:paraId="7B2E86BA" w14:textId="77777777" w:rsidR="00D91F60" w:rsidRDefault="00D91F60" w:rsidP="00D91F60">
            <w:pPr>
              <w:pStyle w:val="paragraph"/>
              <w:numPr>
                <w:ilvl w:val="0"/>
                <w:numId w:val="45"/>
              </w:numPr>
              <w:shd w:val="clear" w:color="auto" w:fill="FFFFFF"/>
              <w:spacing w:before="0" w:beforeAutospacing="0" w:after="0" w:afterAutospacing="0"/>
              <w:ind w:left="1347" w:hanging="425"/>
              <w:textAlignment w:val="baseline"/>
              <w:rPr>
                <w:rFonts w:ascii="Calibri" w:hAnsi="Calibri" w:cs="Calibri"/>
                <w:sz w:val="20"/>
                <w:szCs w:val="20"/>
              </w:rPr>
            </w:pPr>
            <w:r>
              <w:rPr>
                <w:rStyle w:val="normaltextrun"/>
                <w:rFonts w:ascii="Calibri" w:hAnsi="Calibri" w:cs="Calibri"/>
                <w:color w:val="242424"/>
                <w:sz w:val="20"/>
                <w:szCs w:val="20"/>
              </w:rPr>
              <w:t>NAPTR</w:t>
            </w:r>
            <w:r>
              <w:rPr>
                <w:rStyle w:val="eop"/>
                <w:rFonts w:ascii="Calibri" w:hAnsi="Calibri" w:cs="Calibri"/>
                <w:color w:val="242424"/>
                <w:sz w:val="20"/>
                <w:szCs w:val="20"/>
              </w:rPr>
              <w:t> </w:t>
            </w:r>
          </w:p>
          <w:p w14:paraId="42F385AE" w14:textId="77777777" w:rsidR="00D91F60" w:rsidRDefault="00D91F60" w:rsidP="00D91F60">
            <w:pPr>
              <w:pStyle w:val="paragraph"/>
              <w:numPr>
                <w:ilvl w:val="0"/>
                <w:numId w:val="45"/>
              </w:numPr>
              <w:shd w:val="clear" w:color="auto" w:fill="FFFFFF"/>
              <w:spacing w:before="0" w:beforeAutospacing="0" w:after="0" w:afterAutospacing="0"/>
              <w:ind w:left="1347" w:hanging="425"/>
              <w:textAlignment w:val="baseline"/>
              <w:rPr>
                <w:rFonts w:ascii="Calibri" w:hAnsi="Calibri" w:cs="Calibri"/>
                <w:sz w:val="20"/>
                <w:szCs w:val="20"/>
              </w:rPr>
            </w:pPr>
            <w:r>
              <w:rPr>
                <w:rStyle w:val="normaltextrun"/>
                <w:rFonts w:ascii="Calibri" w:hAnsi="Calibri" w:cs="Calibri"/>
                <w:color w:val="242424"/>
                <w:sz w:val="20"/>
                <w:szCs w:val="20"/>
              </w:rPr>
              <w:t>SRV</w:t>
            </w:r>
            <w:r>
              <w:rPr>
                <w:rStyle w:val="eop"/>
                <w:rFonts w:ascii="Calibri" w:hAnsi="Calibri" w:cs="Calibri"/>
                <w:color w:val="242424"/>
                <w:sz w:val="20"/>
                <w:szCs w:val="20"/>
              </w:rPr>
              <w:t> </w:t>
            </w:r>
          </w:p>
          <w:p w14:paraId="135C44A6" w14:textId="77777777" w:rsidR="00D91F60" w:rsidRDefault="00D91F60" w:rsidP="00D91F60">
            <w:pPr>
              <w:pStyle w:val="paragraph"/>
              <w:numPr>
                <w:ilvl w:val="0"/>
                <w:numId w:val="46"/>
              </w:numPr>
              <w:shd w:val="clear" w:color="auto" w:fill="FFFFFF"/>
              <w:spacing w:before="0" w:beforeAutospacing="0" w:after="0" w:afterAutospacing="0"/>
              <w:ind w:left="780" w:hanging="567"/>
              <w:textAlignment w:val="baseline"/>
              <w:rPr>
                <w:rFonts w:ascii="Calibri" w:hAnsi="Calibri" w:cs="Calibri"/>
                <w:sz w:val="20"/>
                <w:szCs w:val="20"/>
              </w:rPr>
            </w:pPr>
            <w:r>
              <w:rPr>
                <w:rStyle w:val="normaltextrun"/>
                <w:rFonts w:ascii="Calibri" w:hAnsi="Calibri" w:cs="Calibri"/>
                <w:color w:val="242424"/>
                <w:sz w:val="20"/>
                <w:szCs w:val="20"/>
                <w:shd w:val="clear" w:color="auto" w:fill="FFFFFF"/>
              </w:rPr>
              <w:t>Serwery autorytatywne z funkcją GSLB powinny pracować w klastrze N+M, tak, że kompletne odcięcie jednego centrum przetwarzania danych nie spowoduje utraty synchronizowanych informacji pomiędzy pozostałymi.</w:t>
            </w:r>
            <w:r>
              <w:rPr>
                <w:rStyle w:val="eop"/>
                <w:rFonts w:ascii="Calibri" w:hAnsi="Calibri" w:cs="Calibri"/>
                <w:color w:val="242424"/>
                <w:sz w:val="20"/>
                <w:szCs w:val="20"/>
              </w:rPr>
              <w:t> </w:t>
            </w:r>
          </w:p>
          <w:p w14:paraId="55C23F03" w14:textId="77777777" w:rsidR="00D91F60" w:rsidRDefault="00D91F60" w:rsidP="00D91F60">
            <w:pPr>
              <w:pStyle w:val="paragraph"/>
              <w:numPr>
                <w:ilvl w:val="0"/>
                <w:numId w:val="47"/>
              </w:numPr>
              <w:shd w:val="clear" w:color="auto" w:fill="FFFFFF"/>
              <w:spacing w:before="0" w:beforeAutospacing="0" w:after="0" w:afterAutospacing="0"/>
              <w:ind w:left="780" w:hanging="567"/>
              <w:textAlignment w:val="baseline"/>
              <w:rPr>
                <w:rFonts w:ascii="Calibri" w:hAnsi="Calibri" w:cs="Calibri"/>
                <w:sz w:val="20"/>
                <w:szCs w:val="20"/>
              </w:rPr>
            </w:pPr>
            <w:r>
              <w:rPr>
                <w:rStyle w:val="normaltextrun"/>
                <w:rFonts w:ascii="Calibri" w:hAnsi="Calibri" w:cs="Calibri"/>
                <w:color w:val="242424"/>
                <w:sz w:val="20"/>
                <w:szCs w:val="20"/>
                <w:shd w:val="clear" w:color="auto" w:fill="FFFFFF"/>
              </w:rPr>
              <w:t>W przypadku gdy nie jest możliwe asynchroniczne otrzymanie informacji o stanie zasobów / serwerów wirtualnych, powinna istnieć możliwość zdefiniowania i użycia monitora stanu aplikacji / serwera wirtualnego.</w:t>
            </w:r>
            <w:r>
              <w:rPr>
                <w:rStyle w:val="eop"/>
                <w:rFonts w:ascii="Calibri" w:hAnsi="Calibri" w:cs="Calibri"/>
                <w:color w:val="242424"/>
                <w:sz w:val="20"/>
                <w:szCs w:val="20"/>
              </w:rPr>
              <w:t> </w:t>
            </w:r>
          </w:p>
          <w:p w14:paraId="17F84476" w14:textId="77777777" w:rsidR="00D91F60" w:rsidRDefault="00D91F60" w:rsidP="00D91F60">
            <w:pPr>
              <w:pStyle w:val="paragraph"/>
              <w:numPr>
                <w:ilvl w:val="0"/>
                <w:numId w:val="48"/>
              </w:numPr>
              <w:shd w:val="clear" w:color="auto" w:fill="FFFFFF"/>
              <w:spacing w:before="0" w:beforeAutospacing="0" w:after="0" w:afterAutospacing="0"/>
              <w:ind w:left="780" w:hanging="567"/>
              <w:textAlignment w:val="baseline"/>
              <w:rPr>
                <w:rFonts w:ascii="Calibri" w:hAnsi="Calibri" w:cs="Calibri"/>
                <w:sz w:val="20"/>
                <w:szCs w:val="20"/>
              </w:rPr>
            </w:pPr>
            <w:r>
              <w:rPr>
                <w:rStyle w:val="normaltextrun"/>
                <w:rFonts w:ascii="Calibri" w:hAnsi="Calibri" w:cs="Calibri"/>
                <w:color w:val="242424"/>
                <w:sz w:val="20"/>
                <w:szCs w:val="20"/>
                <w:shd w:val="clear" w:color="auto" w:fill="FFFFFF"/>
              </w:rPr>
              <w:t xml:space="preserve">Rozwiązanie GSLB powinno wspierać co najmniej następujące metody </w:t>
            </w:r>
            <w:r>
              <w:rPr>
                <w:rStyle w:val="normaltextrun"/>
                <w:rFonts w:ascii="Calibri" w:hAnsi="Calibri" w:cs="Calibri"/>
                <w:color w:val="242424"/>
                <w:sz w:val="20"/>
                <w:szCs w:val="20"/>
              </w:rPr>
              <w:t>monitorowania:</w:t>
            </w:r>
            <w:r>
              <w:rPr>
                <w:rStyle w:val="eop"/>
                <w:rFonts w:ascii="Calibri" w:hAnsi="Calibri" w:cs="Calibri"/>
                <w:color w:val="242424"/>
                <w:sz w:val="20"/>
                <w:szCs w:val="20"/>
              </w:rPr>
              <w:t> </w:t>
            </w:r>
          </w:p>
          <w:p w14:paraId="2A672BB3" w14:textId="77777777" w:rsidR="00D91F60" w:rsidRDefault="00D91F60" w:rsidP="00D91F60">
            <w:pPr>
              <w:pStyle w:val="paragraph"/>
              <w:numPr>
                <w:ilvl w:val="0"/>
                <w:numId w:val="49"/>
              </w:numPr>
              <w:shd w:val="clear" w:color="auto" w:fill="FFFFFF"/>
              <w:spacing w:before="0" w:beforeAutospacing="0" w:after="0" w:afterAutospacing="0"/>
              <w:ind w:left="1347" w:hanging="425"/>
              <w:textAlignment w:val="baseline"/>
              <w:rPr>
                <w:rFonts w:ascii="Calibri" w:hAnsi="Calibri" w:cs="Calibri"/>
                <w:sz w:val="20"/>
                <w:szCs w:val="20"/>
              </w:rPr>
            </w:pPr>
            <w:r>
              <w:rPr>
                <w:rStyle w:val="normaltextrun"/>
                <w:rFonts w:ascii="Calibri" w:hAnsi="Calibri" w:cs="Calibri"/>
                <w:color w:val="242424"/>
                <w:sz w:val="20"/>
                <w:szCs w:val="20"/>
              </w:rPr>
              <w:t xml:space="preserve">http, </w:t>
            </w:r>
            <w:r>
              <w:rPr>
                <w:rStyle w:val="spellingerror"/>
                <w:rFonts w:ascii="Calibri" w:hAnsi="Calibri" w:cs="Calibri"/>
                <w:color w:val="242424"/>
                <w:sz w:val="20"/>
                <w:szCs w:val="20"/>
              </w:rPr>
              <w:t>https</w:t>
            </w:r>
            <w:r>
              <w:rPr>
                <w:rStyle w:val="eop"/>
                <w:rFonts w:ascii="Calibri" w:hAnsi="Calibri" w:cs="Calibri"/>
                <w:color w:val="242424"/>
                <w:sz w:val="20"/>
                <w:szCs w:val="20"/>
              </w:rPr>
              <w:t> </w:t>
            </w:r>
          </w:p>
          <w:p w14:paraId="53043AC8" w14:textId="77777777" w:rsidR="00D91F60" w:rsidRDefault="00D91F60" w:rsidP="00D91F60">
            <w:pPr>
              <w:pStyle w:val="paragraph"/>
              <w:numPr>
                <w:ilvl w:val="0"/>
                <w:numId w:val="49"/>
              </w:numPr>
              <w:shd w:val="clear" w:color="auto" w:fill="FFFFFF"/>
              <w:spacing w:before="0" w:beforeAutospacing="0" w:after="0" w:afterAutospacing="0"/>
              <w:ind w:left="1347" w:hanging="425"/>
              <w:textAlignment w:val="baseline"/>
              <w:rPr>
                <w:rFonts w:ascii="Calibri" w:hAnsi="Calibri" w:cs="Calibri"/>
                <w:sz w:val="20"/>
                <w:szCs w:val="20"/>
              </w:rPr>
            </w:pPr>
            <w:r>
              <w:rPr>
                <w:rStyle w:val="normaltextrun"/>
                <w:rFonts w:ascii="Calibri" w:hAnsi="Calibri" w:cs="Calibri"/>
                <w:color w:val="242424"/>
                <w:sz w:val="20"/>
                <w:szCs w:val="20"/>
              </w:rPr>
              <w:t>IMAP</w:t>
            </w:r>
            <w:r>
              <w:rPr>
                <w:rStyle w:val="eop"/>
                <w:rFonts w:ascii="Calibri" w:hAnsi="Calibri" w:cs="Calibri"/>
                <w:color w:val="242424"/>
                <w:sz w:val="20"/>
                <w:szCs w:val="20"/>
              </w:rPr>
              <w:t> </w:t>
            </w:r>
          </w:p>
          <w:p w14:paraId="644FF2CE" w14:textId="77777777" w:rsidR="00D91F60" w:rsidRDefault="00D91F60" w:rsidP="00D91F60">
            <w:pPr>
              <w:pStyle w:val="paragraph"/>
              <w:numPr>
                <w:ilvl w:val="0"/>
                <w:numId w:val="49"/>
              </w:numPr>
              <w:shd w:val="clear" w:color="auto" w:fill="FFFFFF"/>
              <w:spacing w:before="0" w:beforeAutospacing="0" w:after="0" w:afterAutospacing="0"/>
              <w:ind w:left="1347" w:hanging="425"/>
              <w:textAlignment w:val="baseline"/>
              <w:rPr>
                <w:rFonts w:ascii="Calibri" w:hAnsi="Calibri" w:cs="Calibri"/>
                <w:sz w:val="20"/>
                <w:szCs w:val="20"/>
              </w:rPr>
            </w:pPr>
            <w:r>
              <w:rPr>
                <w:rStyle w:val="normaltextrun"/>
                <w:rFonts w:ascii="Calibri" w:hAnsi="Calibri" w:cs="Calibri"/>
                <w:color w:val="242424"/>
                <w:sz w:val="20"/>
                <w:szCs w:val="20"/>
              </w:rPr>
              <w:t>LDAP</w:t>
            </w:r>
            <w:r>
              <w:rPr>
                <w:rStyle w:val="eop"/>
                <w:rFonts w:ascii="Calibri" w:hAnsi="Calibri" w:cs="Calibri"/>
                <w:color w:val="242424"/>
                <w:sz w:val="20"/>
                <w:szCs w:val="20"/>
              </w:rPr>
              <w:t> </w:t>
            </w:r>
          </w:p>
          <w:p w14:paraId="6A22B51B" w14:textId="77777777" w:rsidR="00D91F60" w:rsidRDefault="00D91F60" w:rsidP="00D91F60">
            <w:pPr>
              <w:pStyle w:val="paragraph"/>
              <w:numPr>
                <w:ilvl w:val="0"/>
                <w:numId w:val="49"/>
              </w:numPr>
              <w:shd w:val="clear" w:color="auto" w:fill="FFFFFF"/>
              <w:spacing w:before="0" w:beforeAutospacing="0" w:after="0" w:afterAutospacing="0"/>
              <w:ind w:left="1347" w:hanging="425"/>
              <w:textAlignment w:val="baseline"/>
              <w:rPr>
                <w:rFonts w:ascii="Calibri" w:hAnsi="Calibri" w:cs="Calibri"/>
                <w:sz w:val="20"/>
                <w:szCs w:val="20"/>
              </w:rPr>
            </w:pPr>
            <w:r>
              <w:rPr>
                <w:rStyle w:val="normaltextrun"/>
                <w:rFonts w:ascii="Calibri" w:hAnsi="Calibri" w:cs="Calibri"/>
                <w:color w:val="242424"/>
                <w:sz w:val="20"/>
                <w:szCs w:val="20"/>
              </w:rPr>
              <w:t xml:space="preserve">MSSQL, MySQL, </w:t>
            </w:r>
            <w:r>
              <w:rPr>
                <w:rStyle w:val="spellingerror"/>
                <w:rFonts w:ascii="Calibri" w:hAnsi="Calibri" w:cs="Calibri"/>
                <w:color w:val="242424"/>
                <w:sz w:val="20"/>
                <w:szCs w:val="20"/>
              </w:rPr>
              <w:t>PostgresSQL</w:t>
            </w:r>
            <w:r>
              <w:rPr>
                <w:rStyle w:val="eop"/>
                <w:rFonts w:ascii="Calibri" w:hAnsi="Calibri" w:cs="Calibri"/>
                <w:color w:val="242424"/>
                <w:sz w:val="20"/>
                <w:szCs w:val="20"/>
              </w:rPr>
              <w:t> </w:t>
            </w:r>
          </w:p>
          <w:p w14:paraId="508AB8B4" w14:textId="77777777" w:rsidR="00D91F60" w:rsidRDefault="00D91F60" w:rsidP="00D91F60">
            <w:pPr>
              <w:pStyle w:val="paragraph"/>
              <w:numPr>
                <w:ilvl w:val="0"/>
                <w:numId w:val="49"/>
              </w:numPr>
              <w:shd w:val="clear" w:color="auto" w:fill="FFFFFF"/>
              <w:spacing w:before="0" w:beforeAutospacing="0" w:after="0" w:afterAutospacing="0"/>
              <w:ind w:left="1347" w:hanging="425"/>
              <w:textAlignment w:val="baseline"/>
              <w:rPr>
                <w:rFonts w:ascii="Calibri" w:hAnsi="Calibri" w:cs="Calibri"/>
                <w:sz w:val="20"/>
                <w:szCs w:val="20"/>
              </w:rPr>
            </w:pPr>
            <w:r>
              <w:rPr>
                <w:rStyle w:val="normaltextrun"/>
                <w:rFonts w:ascii="Calibri" w:hAnsi="Calibri" w:cs="Calibri"/>
                <w:color w:val="242424"/>
                <w:sz w:val="20"/>
                <w:szCs w:val="20"/>
              </w:rPr>
              <w:t>NNTP</w:t>
            </w:r>
            <w:r>
              <w:rPr>
                <w:rStyle w:val="eop"/>
                <w:rFonts w:ascii="Calibri" w:hAnsi="Calibri" w:cs="Calibri"/>
                <w:color w:val="242424"/>
                <w:sz w:val="20"/>
                <w:szCs w:val="20"/>
              </w:rPr>
              <w:t> </w:t>
            </w:r>
          </w:p>
          <w:p w14:paraId="74DCC0CE" w14:textId="77777777" w:rsidR="00D91F60" w:rsidRDefault="00D91F60" w:rsidP="00D91F60">
            <w:pPr>
              <w:pStyle w:val="paragraph"/>
              <w:numPr>
                <w:ilvl w:val="0"/>
                <w:numId w:val="49"/>
              </w:numPr>
              <w:shd w:val="clear" w:color="auto" w:fill="FFFFFF"/>
              <w:spacing w:before="0" w:beforeAutospacing="0" w:after="0" w:afterAutospacing="0"/>
              <w:ind w:left="1347" w:hanging="425"/>
              <w:textAlignment w:val="baseline"/>
              <w:rPr>
                <w:rFonts w:ascii="Calibri" w:hAnsi="Calibri" w:cs="Calibri"/>
                <w:sz w:val="20"/>
                <w:szCs w:val="20"/>
              </w:rPr>
            </w:pPr>
            <w:r>
              <w:rPr>
                <w:rStyle w:val="normaltextrun"/>
                <w:rFonts w:ascii="Calibri" w:hAnsi="Calibri" w:cs="Calibri"/>
                <w:color w:val="242424"/>
                <w:sz w:val="20"/>
                <w:szCs w:val="20"/>
              </w:rPr>
              <w:t>POP3</w:t>
            </w:r>
            <w:r>
              <w:rPr>
                <w:rStyle w:val="eop"/>
                <w:rFonts w:ascii="Calibri" w:hAnsi="Calibri" w:cs="Calibri"/>
                <w:color w:val="242424"/>
                <w:sz w:val="20"/>
                <w:szCs w:val="20"/>
              </w:rPr>
              <w:t> </w:t>
            </w:r>
          </w:p>
          <w:p w14:paraId="53DDA2DC" w14:textId="77777777" w:rsidR="00D91F60" w:rsidRDefault="00D91F60" w:rsidP="00D91F60">
            <w:pPr>
              <w:pStyle w:val="paragraph"/>
              <w:numPr>
                <w:ilvl w:val="0"/>
                <w:numId w:val="49"/>
              </w:numPr>
              <w:shd w:val="clear" w:color="auto" w:fill="FFFFFF"/>
              <w:spacing w:before="0" w:beforeAutospacing="0" w:after="0" w:afterAutospacing="0"/>
              <w:ind w:left="1347" w:hanging="425"/>
              <w:textAlignment w:val="baseline"/>
              <w:rPr>
                <w:rFonts w:ascii="Calibri" w:hAnsi="Calibri" w:cs="Calibri"/>
                <w:sz w:val="20"/>
                <w:szCs w:val="20"/>
              </w:rPr>
            </w:pPr>
            <w:r>
              <w:rPr>
                <w:rStyle w:val="normaltextrun"/>
                <w:rFonts w:ascii="Calibri" w:hAnsi="Calibri" w:cs="Calibri"/>
                <w:color w:val="242424"/>
                <w:sz w:val="20"/>
                <w:szCs w:val="20"/>
              </w:rPr>
              <w:t>RADIUS i RADIUS Accounting</w:t>
            </w:r>
            <w:r>
              <w:rPr>
                <w:rStyle w:val="eop"/>
                <w:rFonts w:ascii="Calibri" w:hAnsi="Calibri" w:cs="Calibri"/>
                <w:color w:val="242424"/>
                <w:sz w:val="20"/>
                <w:szCs w:val="20"/>
              </w:rPr>
              <w:t> </w:t>
            </w:r>
          </w:p>
          <w:p w14:paraId="78BDADDB" w14:textId="77777777" w:rsidR="00D91F60" w:rsidRDefault="00D91F60" w:rsidP="00D91F60">
            <w:pPr>
              <w:pStyle w:val="paragraph"/>
              <w:numPr>
                <w:ilvl w:val="0"/>
                <w:numId w:val="49"/>
              </w:numPr>
              <w:shd w:val="clear" w:color="auto" w:fill="FFFFFF"/>
              <w:spacing w:before="0" w:beforeAutospacing="0" w:after="0" w:afterAutospacing="0"/>
              <w:ind w:left="1347" w:hanging="425"/>
              <w:textAlignment w:val="baseline"/>
              <w:rPr>
                <w:rFonts w:ascii="Calibri" w:hAnsi="Calibri" w:cs="Calibri"/>
                <w:sz w:val="20"/>
                <w:szCs w:val="20"/>
              </w:rPr>
            </w:pPr>
            <w:r>
              <w:rPr>
                <w:rStyle w:val="normaltextrun"/>
                <w:rFonts w:ascii="Calibri" w:hAnsi="Calibri" w:cs="Calibri"/>
                <w:color w:val="242424"/>
                <w:sz w:val="20"/>
                <w:szCs w:val="20"/>
              </w:rPr>
              <w:t>SIP</w:t>
            </w:r>
            <w:r>
              <w:rPr>
                <w:rStyle w:val="eop"/>
                <w:rFonts w:ascii="Calibri" w:hAnsi="Calibri" w:cs="Calibri"/>
                <w:color w:val="242424"/>
                <w:sz w:val="20"/>
                <w:szCs w:val="20"/>
              </w:rPr>
              <w:t> </w:t>
            </w:r>
          </w:p>
          <w:p w14:paraId="1FC3A5E5" w14:textId="77777777" w:rsidR="00D91F60" w:rsidRDefault="00D91F60" w:rsidP="00D91F60">
            <w:pPr>
              <w:pStyle w:val="paragraph"/>
              <w:numPr>
                <w:ilvl w:val="0"/>
                <w:numId w:val="49"/>
              </w:numPr>
              <w:shd w:val="clear" w:color="auto" w:fill="FFFFFF"/>
              <w:spacing w:before="0" w:beforeAutospacing="0" w:after="0" w:afterAutospacing="0"/>
              <w:ind w:left="1347" w:hanging="425"/>
              <w:textAlignment w:val="baseline"/>
              <w:rPr>
                <w:rFonts w:ascii="Calibri" w:hAnsi="Calibri" w:cs="Calibri"/>
                <w:sz w:val="20"/>
                <w:szCs w:val="20"/>
              </w:rPr>
            </w:pPr>
            <w:r>
              <w:rPr>
                <w:rStyle w:val="normaltextrun"/>
                <w:rFonts w:ascii="Calibri" w:hAnsi="Calibri" w:cs="Calibri"/>
                <w:color w:val="242424"/>
                <w:sz w:val="20"/>
                <w:szCs w:val="20"/>
              </w:rPr>
              <w:t>SNMP</w:t>
            </w:r>
            <w:r>
              <w:rPr>
                <w:rStyle w:val="eop"/>
                <w:rFonts w:ascii="Calibri" w:hAnsi="Calibri" w:cs="Calibri"/>
                <w:color w:val="242424"/>
                <w:sz w:val="20"/>
                <w:szCs w:val="20"/>
              </w:rPr>
              <w:t> </w:t>
            </w:r>
          </w:p>
          <w:p w14:paraId="2FBFF512" w14:textId="77777777" w:rsidR="00D91F60" w:rsidRDefault="00D91F60" w:rsidP="00D91F60">
            <w:pPr>
              <w:pStyle w:val="paragraph"/>
              <w:numPr>
                <w:ilvl w:val="0"/>
                <w:numId w:val="49"/>
              </w:numPr>
              <w:shd w:val="clear" w:color="auto" w:fill="FFFFFF"/>
              <w:spacing w:before="0" w:beforeAutospacing="0" w:after="0" w:afterAutospacing="0"/>
              <w:ind w:left="1347" w:hanging="425"/>
              <w:textAlignment w:val="baseline"/>
              <w:rPr>
                <w:rFonts w:ascii="Calibri" w:hAnsi="Calibri" w:cs="Calibri"/>
                <w:sz w:val="20"/>
                <w:szCs w:val="20"/>
              </w:rPr>
            </w:pPr>
            <w:r>
              <w:rPr>
                <w:rStyle w:val="normaltextrun"/>
                <w:rFonts w:ascii="Calibri" w:hAnsi="Calibri" w:cs="Calibri"/>
                <w:color w:val="242424"/>
                <w:sz w:val="20"/>
                <w:szCs w:val="20"/>
              </w:rPr>
              <w:t>SMTP</w:t>
            </w:r>
            <w:r>
              <w:rPr>
                <w:rStyle w:val="eop"/>
                <w:rFonts w:ascii="Calibri" w:hAnsi="Calibri" w:cs="Calibri"/>
                <w:color w:val="242424"/>
                <w:sz w:val="20"/>
                <w:szCs w:val="20"/>
              </w:rPr>
              <w:t> </w:t>
            </w:r>
          </w:p>
          <w:p w14:paraId="722973D3" w14:textId="77777777" w:rsidR="00D91F60" w:rsidRDefault="00D91F60" w:rsidP="00D91F60">
            <w:pPr>
              <w:pStyle w:val="paragraph"/>
              <w:numPr>
                <w:ilvl w:val="0"/>
                <w:numId w:val="49"/>
              </w:numPr>
              <w:shd w:val="clear" w:color="auto" w:fill="FFFFFF"/>
              <w:spacing w:before="0" w:beforeAutospacing="0" w:after="0" w:afterAutospacing="0"/>
              <w:ind w:left="1347" w:hanging="425"/>
              <w:textAlignment w:val="baseline"/>
              <w:rPr>
                <w:rFonts w:ascii="Calibri" w:hAnsi="Calibri" w:cs="Calibri"/>
                <w:sz w:val="20"/>
                <w:szCs w:val="20"/>
              </w:rPr>
            </w:pPr>
            <w:r>
              <w:rPr>
                <w:rStyle w:val="normaltextrun"/>
                <w:rFonts w:ascii="Calibri" w:hAnsi="Calibri" w:cs="Calibri"/>
                <w:color w:val="242424"/>
                <w:sz w:val="20"/>
                <w:szCs w:val="20"/>
              </w:rPr>
              <w:t>SOAP</w:t>
            </w:r>
            <w:r>
              <w:rPr>
                <w:rStyle w:val="eop"/>
                <w:rFonts w:ascii="Calibri" w:hAnsi="Calibri" w:cs="Calibri"/>
                <w:color w:val="242424"/>
                <w:sz w:val="20"/>
                <w:szCs w:val="20"/>
              </w:rPr>
              <w:t> </w:t>
            </w:r>
          </w:p>
          <w:p w14:paraId="3B4D6003" w14:textId="77777777" w:rsidR="00D91F60" w:rsidRDefault="00D91F60" w:rsidP="00D91F60">
            <w:pPr>
              <w:pStyle w:val="paragraph"/>
              <w:numPr>
                <w:ilvl w:val="0"/>
                <w:numId w:val="49"/>
              </w:numPr>
              <w:shd w:val="clear" w:color="auto" w:fill="FFFFFF"/>
              <w:spacing w:before="0" w:beforeAutospacing="0" w:after="0" w:afterAutospacing="0"/>
              <w:ind w:left="1347" w:hanging="425"/>
              <w:textAlignment w:val="baseline"/>
              <w:rPr>
                <w:rFonts w:ascii="Calibri" w:hAnsi="Calibri" w:cs="Calibri"/>
                <w:sz w:val="20"/>
                <w:szCs w:val="20"/>
              </w:rPr>
            </w:pPr>
            <w:r>
              <w:rPr>
                <w:rStyle w:val="normaltextrun"/>
                <w:rFonts w:ascii="Calibri" w:hAnsi="Calibri" w:cs="Calibri"/>
                <w:color w:val="242424"/>
                <w:sz w:val="20"/>
                <w:szCs w:val="20"/>
              </w:rPr>
              <w:t>TCP</w:t>
            </w:r>
            <w:r>
              <w:rPr>
                <w:rStyle w:val="eop"/>
                <w:rFonts w:ascii="Calibri" w:hAnsi="Calibri" w:cs="Calibri"/>
                <w:color w:val="242424"/>
                <w:sz w:val="20"/>
                <w:szCs w:val="20"/>
              </w:rPr>
              <w:t> </w:t>
            </w:r>
          </w:p>
          <w:p w14:paraId="22691E65" w14:textId="77777777" w:rsidR="00D91F60" w:rsidRDefault="00D91F60" w:rsidP="00D91F60">
            <w:pPr>
              <w:pStyle w:val="paragraph"/>
              <w:numPr>
                <w:ilvl w:val="0"/>
                <w:numId w:val="49"/>
              </w:numPr>
              <w:shd w:val="clear" w:color="auto" w:fill="FFFFFF"/>
              <w:spacing w:before="0" w:beforeAutospacing="0" w:after="0" w:afterAutospacing="0"/>
              <w:ind w:left="1347" w:hanging="425"/>
              <w:textAlignment w:val="baseline"/>
              <w:rPr>
                <w:rFonts w:ascii="Calibri" w:hAnsi="Calibri" w:cs="Calibri"/>
                <w:sz w:val="20"/>
                <w:szCs w:val="20"/>
              </w:rPr>
            </w:pPr>
            <w:r>
              <w:rPr>
                <w:rStyle w:val="normaltextrun"/>
                <w:rFonts w:ascii="Calibri" w:hAnsi="Calibri" w:cs="Calibri"/>
                <w:color w:val="242424"/>
                <w:sz w:val="20"/>
                <w:szCs w:val="20"/>
              </w:rPr>
              <w:t>UDP</w:t>
            </w:r>
          </w:p>
          <w:p w14:paraId="35BFD139" w14:textId="77777777" w:rsidR="00D91F60" w:rsidRPr="00246854" w:rsidRDefault="00D91F60" w:rsidP="00F4680B">
            <w:pPr>
              <w:widowControl w:val="0"/>
              <w:suppressAutoHyphens/>
              <w:snapToGrid w:val="0"/>
              <w:spacing w:after="0"/>
              <w:jc w:val="left"/>
              <w:rPr>
                <w:rFonts w:asciiTheme="minorHAnsi" w:eastAsiaTheme="minorEastAsia" w:hAnsiTheme="minorHAnsi" w:cstheme="minorHAnsi"/>
                <w:sz w:val="20"/>
                <w:szCs w:val="20"/>
                <w:lang w:eastAsia="pl-PL"/>
              </w:rPr>
            </w:pPr>
          </w:p>
        </w:tc>
      </w:tr>
    </w:tbl>
    <w:p w14:paraId="5DAA44E9" w14:textId="77777777" w:rsidR="00D91F60" w:rsidRDefault="00D91F60" w:rsidP="00D91F60">
      <w:pPr>
        <w:spacing w:after="160" w:line="259" w:lineRule="auto"/>
        <w:jc w:val="left"/>
        <w:rPr>
          <w:rFonts w:asciiTheme="minorHAnsi" w:hAnsiTheme="minorHAnsi" w:cstheme="minorHAnsi"/>
          <w:b/>
          <w:u w:val="single"/>
        </w:rPr>
      </w:pPr>
      <w:r>
        <w:rPr>
          <w:rFonts w:asciiTheme="minorHAnsi" w:hAnsiTheme="minorHAnsi" w:cstheme="minorHAnsi"/>
          <w:b/>
          <w:u w:val="single"/>
        </w:rPr>
        <w:br w:type="page"/>
      </w:r>
    </w:p>
    <w:p w14:paraId="6822896A" w14:textId="77777777" w:rsidR="00D91F60" w:rsidRPr="00246854" w:rsidRDefault="00D91F60" w:rsidP="00D91F60">
      <w:pPr>
        <w:numPr>
          <w:ilvl w:val="0"/>
          <w:numId w:val="10"/>
        </w:numPr>
        <w:spacing w:before="120" w:after="0"/>
        <w:ind w:left="714" w:hanging="357"/>
        <w:jc w:val="left"/>
        <w:rPr>
          <w:rFonts w:asciiTheme="minorHAnsi" w:hAnsiTheme="minorHAnsi" w:cstheme="minorHAnsi"/>
          <w:b/>
          <w:u w:val="single"/>
        </w:rPr>
      </w:pPr>
      <w:r w:rsidRPr="00246854">
        <w:rPr>
          <w:rFonts w:asciiTheme="minorHAnsi" w:hAnsiTheme="minorHAnsi" w:cstheme="minorHAnsi"/>
          <w:b/>
          <w:u w:val="single"/>
        </w:rPr>
        <w:lastRenderedPageBreak/>
        <w:t>Wymagania – oprogramowanie zarządzające</w:t>
      </w:r>
    </w:p>
    <w:tbl>
      <w:tblPr>
        <w:tblW w:w="9356" w:type="dxa"/>
        <w:tblInd w:w="-145" w:type="dxa"/>
        <w:tblLayout w:type="fixed"/>
        <w:tblCellMar>
          <w:left w:w="71" w:type="dxa"/>
          <w:right w:w="71" w:type="dxa"/>
        </w:tblCellMar>
        <w:tblLook w:val="0000" w:firstRow="0" w:lastRow="0" w:firstColumn="0" w:lastColumn="0" w:noHBand="0" w:noVBand="0"/>
      </w:tblPr>
      <w:tblGrid>
        <w:gridCol w:w="568"/>
        <w:gridCol w:w="1701"/>
        <w:gridCol w:w="7087"/>
      </w:tblGrid>
      <w:tr w:rsidR="00D91F60" w:rsidRPr="00246854" w14:paraId="4A70B153" w14:textId="77777777" w:rsidTr="00F4680B">
        <w:trPr>
          <w:cantSplit/>
          <w:trHeight w:val="284"/>
        </w:trPr>
        <w:tc>
          <w:tcPr>
            <w:tcW w:w="568" w:type="dxa"/>
            <w:tcBorders>
              <w:top w:val="single" w:sz="2" w:space="0" w:color="000000"/>
              <w:left w:val="single" w:sz="2" w:space="0" w:color="000000"/>
              <w:bottom w:val="single" w:sz="2" w:space="0" w:color="000000"/>
              <w:right w:val="single" w:sz="2" w:space="0" w:color="000000"/>
            </w:tcBorders>
            <w:shd w:val="clear" w:color="auto" w:fill="E7E6E6" w:themeFill="background2"/>
          </w:tcPr>
          <w:p w14:paraId="0FFEA17F" w14:textId="77777777" w:rsidR="00D91F60" w:rsidRPr="00246854" w:rsidRDefault="00D91F60" w:rsidP="00F4680B">
            <w:pPr>
              <w:jc w:val="center"/>
              <w:rPr>
                <w:rFonts w:asciiTheme="minorHAnsi" w:hAnsiTheme="minorHAnsi" w:cstheme="minorHAnsi"/>
                <w:b/>
              </w:rPr>
            </w:pPr>
            <w:r w:rsidRPr="00246854">
              <w:rPr>
                <w:rFonts w:asciiTheme="minorHAnsi" w:hAnsiTheme="minorHAnsi" w:cstheme="minorHAnsi"/>
                <w:b/>
              </w:rPr>
              <w:t>Lp.</w:t>
            </w:r>
          </w:p>
        </w:tc>
        <w:tc>
          <w:tcPr>
            <w:tcW w:w="1701" w:type="dxa"/>
            <w:tcBorders>
              <w:top w:val="single" w:sz="2" w:space="0" w:color="000000"/>
              <w:left w:val="single" w:sz="2" w:space="0" w:color="000000"/>
              <w:bottom w:val="single" w:sz="2" w:space="0" w:color="000000"/>
              <w:right w:val="single" w:sz="2" w:space="0" w:color="000000"/>
            </w:tcBorders>
            <w:shd w:val="clear" w:color="auto" w:fill="E7E6E6" w:themeFill="background2"/>
          </w:tcPr>
          <w:p w14:paraId="36862D86" w14:textId="77777777" w:rsidR="00D91F60" w:rsidRPr="00246854" w:rsidRDefault="00D91F60" w:rsidP="00F4680B">
            <w:pPr>
              <w:jc w:val="center"/>
              <w:rPr>
                <w:rFonts w:asciiTheme="minorHAnsi" w:hAnsiTheme="minorHAnsi" w:cstheme="minorHAnsi"/>
                <w:b/>
              </w:rPr>
            </w:pPr>
            <w:r w:rsidRPr="00246854">
              <w:rPr>
                <w:rFonts w:asciiTheme="minorHAnsi" w:hAnsiTheme="minorHAnsi" w:cstheme="minorHAnsi"/>
                <w:b/>
              </w:rPr>
              <w:t>Cecha</w:t>
            </w:r>
          </w:p>
        </w:tc>
        <w:tc>
          <w:tcPr>
            <w:tcW w:w="7087" w:type="dxa"/>
            <w:tcBorders>
              <w:top w:val="single" w:sz="2" w:space="0" w:color="000000"/>
              <w:left w:val="single" w:sz="2" w:space="0" w:color="000000"/>
              <w:bottom w:val="single" w:sz="2" w:space="0" w:color="000000"/>
              <w:right w:val="single" w:sz="2" w:space="0" w:color="000000"/>
            </w:tcBorders>
            <w:shd w:val="clear" w:color="auto" w:fill="E7E6E6" w:themeFill="background2"/>
          </w:tcPr>
          <w:p w14:paraId="548D43D9" w14:textId="77777777" w:rsidR="00D91F60" w:rsidRPr="00246854" w:rsidRDefault="00D91F60" w:rsidP="00F4680B">
            <w:pPr>
              <w:jc w:val="center"/>
              <w:rPr>
                <w:rFonts w:asciiTheme="minorHAnsi" w:hAnsiTheme="minorHAnsi" w:cstheme="minorHAnsi"/>
                <w:b/>
              </w:rPr>
            </w:pPr>
            <w:r w:rsidRPr="00246854">
              <w:rPr>
                <w:rFonts w:asciiTheme="minorHAnsi" w:hAnsiTheme="minorHAnsi" w:cstheme="minorHAnsi"/>
                <w:b/>
              </w:rPr>
              <w:t>Wymagania minimalne</w:t>
            </w:r>
          </w:p>
        </w:tc>
      </w:tr>
      <w:tr w:rsidR="00D91F60" w:rsidRPr="00246854" w14:paraId="4CDB4CAA" w14:textId="77777777" w:rsidTr="00F4680B">
        <w:trPr>
          <w:cantSplit/>
          <w:trHeight w:val="284"/>
        </w:trPr>
        <w:tc>
          <w:tcPr>
            <w:tcW w:w="568" w:type="dxa"/>
            <w:tcBorders>
              <w:top w:val="single" w:sz="2" w:space="0" w:color="000000"/>
              <w:left w:val="single" w:sz="1" w:space="0" w:color="000000"/>
              <w:bottom w:val="single" w:sz="2" w:space="0" w:color="000000"/>
            </w:tcBorders>
          </w:tcPr>
          <w:p w14:paraId="604FA0A8" w14:textId="77777777" w:rsidR="00D91F60" w:rsidRPr="00246854" w:rsidRDefault="00D91F60" w:rsidP="00D91F60">
            <w:pPr>
              <w:widowControl w:val="0"/>
              <w:numPr>
                <w:ilvl w:val="0"/>
                <w:numId w:val="35"/>
              </w:numPr>
              <w:suppressAutoHyphens/>
              <w:snapToGrid w:val="0"/>
              <w:spacing w:after="0"/>
              <w:jc w:val="center"/>
              <w:rPr>
                <w:rFonts w:asciiTheme="minorHAnsi" w:eastAsia="Arial Narrow" w:hAnsiTheme="minorHAnsi" w:cstheme="minorHAnsi"/>
                <w:sz w:val="20"/>
                <w:szCs w:val="20"/>
                <w:lang w:eastAsia="pl-PL" w:bidi="pl-PL"/>
              </w:rPr>
            </w:pPr>
          </w:p>
        </w:tc>
        <w:tc>
          <w:tcPr>
            <w:tcW w:w="1701" w:type="dxa"/>
            <w:tcBorders>
              <w:top w:val="single" w:sz="2" w:space="0" w:color="000000"/>
              <w:left w:val="single" w:sz="1" w:space="0" w:color="000000"/>
              <w:bottom w:val="single" w:sz="2" w:space="0" w:color="000000"/>
            </w:tcBorders>
          </w:tcPr>
          <w:p w14:paraId="69D32F43" w14:textId="77777777" w:rsidR="00D91F60" w:rsidRPr="00246854" w:rsidRDefault="00D91F60" w:rsidP="00F4680B">
            <w:pPr>
              <w:widowControl w:val="0"/>
              <w:suppressAutoHyphens/>
              <w:snapToGrid w:val="0"/>
              <w:spacing w:after="0"/>
              <w:jc w:val="left"/>
              <w:rPr>
                <w:rFonts w:asciiTheme="minorHAnsi" w:eastAsia="Arial Narrow" w:hAnsiTheme="minorHAnsi" w:cstheme="minorHAnsi"/>
                <w:sz w:val="20"/>
                <w:szCs w:val="20"/>
                <w:lang w:eastAsia="pl-PL" w:bidi="pl-PL"/>
              </w:rPr>
            </w:pPr>
            <w:r w:rsidRPr="00246854">
              <w:rPr>
                <w:rFonts w:asciiTheme="minorHAnsi" w:eastAsia="Arial Narrow" w:hAnsiTheme="minorHAnsi" w:cstheme="minorHAnsi"/>
                <w:sz w:val="20"/>
                <w:szCs w:val="20"/>
                <w:lang w:eastAsia="pl-PL" w:bidi="pl-PL"/>
              </w:rPr>
              <w:t>Architektura</w:t>
            </w:r>
          </w:p>
        </w:tc>
        <w:tc>
          <w:tcPr>
            <w:tcW w:w="7087" w:type="dxa"/>
            <w:tcBorders>
              <w:top w:val="single" w:sz="2" w:space="0" w:color="000000"/>
              <w:left w:val="single" w:sz="1" w:space="0" w:color="000000"/>
              <w:bottom w:val="single" w:sz="2" w:space="0" w:color="000000"/>
              <w:right w:val="single" w:sz="1" w:space="0" w:color="000000"/>
            </w:tcBorders>
            <w:vAlign w:val="center"/>
          </w:tcPr>
          <w:p w14:paraId="65C8FC32" w14:textId="77777777" w:rsidR="00D91F60" w:rsidRPr="00246854" w:rsidRDefault="00D91F60" w:rsidP="00F4680B">
            <w:pPr>
              <w:widowControl w:val="0"/>
              <w:suppressAutoHyphens/>
              <w:snapToGrid w:val="0"/>
              <w:spacing w:after="0"/>
              <w:jc w:val="left"/>
              <w:rPr>
                <w:rFonts w:asciiTheme="minorHAnsi" w:eastAsia="Arial Narrow" w:hAnsiTheme="minorHAnsi" w:cstheme="minorHAnsi"/>
                <w:sz w:val="20"/>
                <w:szCs w:val="20"/>
                <w:lang w:eastAsia="pl-PL" w:bidi="pl-PL"/>
              </w:rPr>
            </w:pPr>
            <w:r w:rsidRPr="00246854">
              <w:rPr>
                <w:rFonts w:asciiTheme="minorHAnsi" w:eastAsia="Arial Narrow" w:hAnsiTheme="minorHAnsi" w:cstheme="minorHAnsi"/>
                <w:sz w:val="20"/>
                <w:szCs w:val="20"/>
                <w:lang w:eastAsia="pl-PL" w:bidi="pl-PL"/>
              </w:rPr>
              <w:t>System zarządzający musi być dostarczony w formie klastra wysokiej dostępności (HA) złożonego z dwóch urządzeń wirtualnych pracujących w trybie active – standby.</w:t>
            </w:r>
          </w:p>
          <w:p w14:paraId="6A8008B7" w14:textId="77777777" w:rsidR="00D91F60" w:rsidRPr="00246854" w:rsidRDefault="00D91F60" w:rsidP="00F4680B">
            <w:pPr>
              <w:widowControl w:val="0"/>
              <w:suppressAutoHyphens/>
              <w:snapToGrid w:val="0"/>
              <w:spacing w:after="0"/>
              <w:jc w:val="left"/>
              <w:rPr>
                <w:rFonts w:asciiTheme="minorHAnsi" w:eastAsia="Arial Narrow" w:hAnsiTheme="minorHAnsi" w:cstheme="minorHAnsi"/>
                <w:sz w:val="20"/>
                <w:szCs w:val="20"/>
                <w:lang w:eastAsia="pl-PL" w:bidi="pl-PL"/>
              </w:rPr>
            </w:pPr>
            <w:r w:rsidRPr="00246854">
              <w:rPr>
                <w:rFonts w:asciiTheme="minorHAnsi" w:eastAsia="Arial Narrow" w:hAnsiTheme="minorHAnsi" w:cstheme="minorHAnsi"/>
                <w:sz w:val="20"/>
                <w:szCs w:val="20"/>
                <w:lang w:eastAsia="pl-PL" w:bidi="pl-PL"/>
              </w:rPr>
              <w:t>System musi być dostarczony w postaci tzw. software appliance przynajmniej umożliwiając uruchomienie go w środowisku VMWare, Microsoft Hyper-V.</w:t>
            </w:r>
          </w:p>
        </w:tc>
      </w:tr>
      <w:tr w:rsidR="00D91F60" w:rsidRPr="00246854" w14:paraId="783E60B1" w14:textId="77777777" w:rsidTr="00F4680B">
        <w:trPr>
          <w:cantSplit/>
          <w:trHeight w:val="284"/>
        </w:trPr>
        <w:tc>
          <w:tcPr>
            <w:tcW w:w="568" w:type="dxa"/>
            <w:tcBorders>
              <w:top w:val="single" w:sz="2" w:space="0" w:color="000000"/>
              <w:left w:val="single" w:sz="1" w:space="0" w:color="000000"/>
              <w:bottom w:val="single" w:sz="2" w:space="0" w:color="000000"/>
            </w:tcBorders>
          </w:tcPr>
          <w:p w14:paraId="1418FD16" w14:textId="77777777" w:rsidR="00D91F60" w:rsidRPr="00246854" w:rsidRDefault="00D91F60" w:rsidP="00D91F60">
            <w:pPr>
              <w:widowControl w:val="0"/>
              <w:numPr>
                <w:ilvl w:val="0"/>
                <w:numId w:val="35"/>
              </w:numPr>
              <w:suppressAutoHyphens/>
              <w:snapToGrid w:val="0"/>
              <w:spacing w:after="0"/>
              <w:jc w:val="center"/>
              <w:rPr>
                <w:rFonts w:asciiTheme="minorHAnsi" w:eastAsia="Arial Narrow" w:hAnsiTheme="minorHAnsi" w:cstheme="minorHAnsi"/>
                <w:sz w:val="20"/>
                <w:szCs w:val="20"/>
                <w:lang w:eastAsia="pl-PL" w:bidi="pl-PL"/>
              </w:rPr>
            </w:pPr>
          </w:p>
        </w:tc>
        <w:tc>
          <w:tcPr>
            <w:tcW w:w="1701" w:type="dxa"/>
            <w:tcBorders>
              <w:top w:val="single" w:sz="2" w:space="0" w:color="000000"/>
              <w:left w:val="single" w:sz="1" w:space="0" w:color="000000"/>
              <w:bottom w:val="single" w:sz="2" w:space="0" w:color="000000"/>
            </w:tcBorders>
          </w:tcPr>
          <w:p w14:paraId="1DB1FAFA" w14:textId="77777777" w:rsidR="00D91F60" w:rsidRPr="00246854" w:rsidRDefault="00D91F60" w:rsidP="00F4680B">
            <w:pPr>
              <w:widowControl w:val="0"/>
              <w:suppressAutoHyphens/>
              <w:snapToGrid w:val="0"/>
              <w:spacing w:after="0"/>
              <w:jc w:val="left"/>
              <w:rPr>
                <w:rFonts w:asciiTheme="minorHAnsi" w:eastAsia="Arial Narrow" w:hAnsiTheme="minorHAnsi" w:cstheme="minorHAnsi"/>
                <w:sz w:val="20"/>
                <w:szCs w:val="20"/>
                <w:lang w:eastAsia="pl-PL" w:bidi="pl-PL"/>
              </w:rPr>
            </w:pPr>
            <w:r w:rsidRPr="00246854">
              <w:rPr>
                <w:rFonts w:asciiTheme="minorHAnsi" w:eastAsia="Arial Narrow" w:hAnsiTheme="minorHAnsi" w:cstheme="minorHAnsi"/>
                <w:sz w:val="20"/>
                <w:szCs w:val="20"/>
                <w:lang w:eastAsia="pl-PL" w:bidi="pl-PL"/>
              </w:rPr>
              <w:t>Funkcjonalności</w:t>
            </w:r>
          </w:p>
        </w:tc>
        <w:tc>
          <w:tcPr>
            <w:tcW w:w="7087" w:type="dxa"/>
            <w:tcBorders>
              <w:top w:val="single" w:sz="2" w:space="0" w:color="000000"/>
              <w:left w:val="single" w:sz="1" w:space="0" w:color="000000"/>
              <w:bottom w:val="single" w:sz="2" w:space="0" w:color="000000"/>
              <w:right w:val="single" w:sz="1" w:space="0" w:color="000000"/>
            </w:tcBorders>
            <w:vAlign w:val="center"/>
          </w:tcPr>
          <w:p w14:paraId="4FF61552" w14:textId="77777777" w:rsidR="00D91F60" w:rsidRPr="00246854" w:rsidRDefault="00D91F60" w:rsidP="00F4680B">
            <w:pPr>
              <w:widowControl w:val="0"/>
              <w:suppressAutoHyphens/>
              <w:snapToGrid w:val="0"/>
              <w:spacing w:after="0"/>
              <w:jc w:val="left"/>
              <w:rPr>
                <w:rFonts w:asciiTheme="minorHAnsi" w:eastAsia="Arial Narrow" w:hAnsiTheme="minorHAnsi" w:cstheme="minorHAnsi"/>
                <w:sz w:val="20"/>
                <w:szCs w:val="20"/>
                <w:lang w:eastAsia="pl-PL" w:bidi="pl-PL"/>
              </w:rPr>
            </w:pPr>
            <w:r w:rsidRPr="00246854">
              <w:rPr>
                <w:rFonts w:asciiTheme="minorHAnsi" w:eastAsia="Arial Narrow" w:hAnsiTheme="minorHAnsi" w:cstheme="minorHAnsi"/>
                <w:sz w:val="20"/>
                <w:szCs w:val="20"/>
                <w:lang w:eastAsia="pl-PL" w:bidi="pl-PL"/>
              </w:rPr>
              <w:t>System musi zapewniać co najmniej:</w:t>
            </w:r>
          </w:p>
          <w:p w14:paraId="2E9CD616" w14:textId="77777777" w:rsidR="00D91F60" w:rsidRPr="00246854" w:rsidRDefault="00D91F60" w:rsidP="00D91F60">
            <w:pPr>
              <w:widowControl w:val="0"/>
              <w:numPr>
                <w:ilvl w:val="0"/>
                <w:numId w:val="36"/>
              </w:numPr>
              <w:suppressAutoHyphens/>
              <w:snapToGrid w:val="0"/>
              <w:spacing w:after="0"/>
              <w:jc w:val="left"/>
              <w:rPr>
                <w:rFonts w:asciiTheme="minorHAnsi" w:eastAsia="Arial Narrow" w:hAnsiTheme="minorHAnsi" w:cstheme="minorHAnsi"/>
                <w:sz w:val="20"/>
                <w:szCs w:val="20"/>
                <w:lang w:eastAsia="pl-PL" w:bidi="pl-PL"/>
              </w:rPr>
            </w:pPr>
            <w:r w:rsidRPr="00246854">
              <w:rPr>
                <w:rFonts w:asciiTheme="minorHAnsi" w:eastAsia="Arial Narrow" w:hAnsiTheme="minorHAnsi" w:cstheme="minorHAnsi"/>
                <w:sz w:val="20"/>
                <w:szCs w:val="20"/>
                <w:lang w:eastAsia="pl-PL" w:bidi="pl-PL"/>
              </w:rPr>
              <w:t>zarządzanie licencjami na urządzeniach</w:t>
            </w:r>
          </w:p>
          <w:p w14:paraId="51CDE807" w14:textId="77777777" w:rsidR="00D91F60" w:rsidRPr="00246854" w:rsidRDefault="00D91F60" w:rsidP="00D91F60">
            <w:pPr>
              <w:widowControl w:val="0"/>
              <w:numPr>
                <w:ilvl w:val="0"/>
                <w:numId w:val="36"/>
              </w:numPr>
              <w:suppressAutoHyphens/>
              <w:snapToGrid w:val="0"/>
              <w:spacing w:after="0"/>
              <w:jc w:val="left"/>
              <w:rPr>
                <w:rFonts w:asciiTheme="minorHAnsi" w:eastAsia="Arial Narrow" w:hAnsiTheme="minorHAnsi" w:cstheme="minorHAnsi"/>
                <w:sz w:val="20"/>
                <w:szCs w:val="20"/>
                <w:lang w:eastAsia="pl-PL" w:bidi="pl-PL"/>
              </w:rPr>
            </w:pPr>
            <w:r w:rsidRPr="00246854">
              <w:rPr>
                <w:rFonts w:asciiTheme="minorHAnsi" w:eastAsia="Arial Narrow" w:hAnsiTheme="minorHAnsi" w:cstheme="minorHAnsi"/>
                <w:sz w:val="20"/>
                <w:szCs w:val="20"/>
                <w:lang w:eastAsia="pl-PL" w:bidi="pl-PL"/>
              </w:rPr>
              <w:t>przechowywanie archiwalnych konfiguracji</w:t>
            </w:r>
          </w:p>
          <w:p w14:paraId="634B2CCF" w14:textId="77777777" w:rsidR="00D91F60" w:rsidRPr="00246854" w:rsidRDefault="00D91F60" w:rsidP="00D91F60">
            <w:pPr>
              <w:widowControl w:val="0"/>
              <w:numPr>
                <w:ilvl w:val="0"/>
                <w:numId w:val="36"/>
              </w:numPr>
              <w:suppressAutoHyphens/>
              <w:snapToGrid w:val="0"/>
              <w:spacing w:after="0"/>
              <w:jc w:val="left"/>
              <w:rPr>
                <w:rFonts w:asciiTheme="minorHAnsi" w:eastAsia="Arial Narrow" w:hAnsiTheme="minorHAnsi" w:cstheme="minorHAnsi"/>
                <w:sz w:val="20"/>
                <w:szCs w:val="20"/>
                <w:lang w:eastAsia="pl-PL" w:bidi="pl-PL"/>
              </w:rPr>
            </w:pPr>
            <w:r w:rsidRPr="00246854">
              <w:rPr>
                <w:rFonts w:asciiTheme="minorHAnsi" w:eastAsia="Arial Narrow" w:hAnsiTheme="minorHAnsi" w:cstheme="minorHAnsi"/>
                <w:sz w:val="20"/>
                <w:szCs w:val="20"/>
                <w:lang w:eastAsia="pl-PL" w:bidi="pl-PL"/>
              </w:rPr>
              <w:t>możliwość porównania konfiguracji między sobą (np. właśnie zmienioną a tą, która jest na urządzeniu)</w:t>
            </w:r>
          </w:p>
          <w:p w14:paraId="5602D9FD" w14:textId="77777777" w:rsidR="00D91F60" w:rsidRPr="00246854" w:rsidRDefault="00D91F60" w:rsidP="00D91F60">
            <w:pPr>
              <w:widowControl w:val="0"/>
              <w:numPr>
                <w:ilvl w:val="0"/>
                <w:numId w:val="36"/>
              </w:numPr>
              <w:suppressAutoHyphens/>
              <w:snapToGrid w:val="0"/>
              <w:spacing w:after="0"/>
              <w:jc w:val="left"/>
              <w:rPr>
                <w:rFonts w:asciiTheme="minorHAnsi" w:eastAsia="Arial Narrow" w:hAnsiTheme="minorHAnsi" w:cstheme="minorHAnsi"/>
                <w:sz w:val="20"/>
                <w:szCs w:val="20"/>
                <w:lang w:eastAsia="pl-PL" w:bidi="pl-PL"/>
              </w:rPr>
            </w:pPr>
            <w:r w:rsidRPr="00246854">
              <w:rPr>
                <w:rFonts w:asciiTheme="minorHAnsi" w:eastAsia="Arial Narrow" w:hAnsiTheme="minorHAnsi" w:cstheme="minorHAnsi"/>
                <w:sz w:val="20"/>
                <w:szCs w:val="20"/>
                <w:lang w:eastAsia="pl-PL" w:bidi="pl-PL"/>
              </w:rPr>
              <w:t>umożliwiać przeprowadzenie zdalnie aktualizacji zarządzanych systemów</w:t>
            </w:r>
          </w:p>
          <w:p w14:paraId="4671A21D" w14:textId="77777777" w:rsidR="00D91F60" w:rsidRPr="00246854" w:rsidRDefault="00D91F60" w:rsidP="00D91F60">
            <w:pPr>
              <w:widowControl w:val="0"/>
              <w:numPr>
                <w:ilvl w:val="0"/>
                <w:numId w:val="36"/>
              </w:numPr>
              <w:suppressAutoHyphens/>
              <w:snapToGrid w:val="0"/>
              <w:spacing w:after="0"/>
              <w:jc w:val="left"/>
              <w:rPr>
                <w:rFonts w:asciiTheme="minorHAnsi" w:eastAsia="Arial Narrow" w:hAnsiTheme="minorHAnsi" w:cstheme="minorHAnsi"/>
                <w:sz w:val="20"/>
                <w:szCs w:val="20"/>
                <w:lang w:eastAsia="pl-PL" w:bidi="pl-PL"/>
              </w:rPr>
            </w:pPr>
            <w:r w:rsidRPr="00246854">
              <w:rPr>
                <w:rFonts w:asciiTheme="minorHAnsi" w:eastAsia="Arial Narrow" w:hAnsiTheme="minorHAnsi" w:cstheme="minorHAnsi"/>
                <w:sz w:val="20"/>
                <w:szCs w:val="20"/>
                <w:lang w:eastAsia="pl-PL" w:bidi="pl-PL"/>
              </w:rPr>
              <w:t>zbierać zdarzenia i tworzyć polityki dla systemu Web Application Firewall</w:t>
            </w:r>
          </w:p>
          <w:p w14:paraId="10651F42" w14:textId="77777777" w:rsidR="00D91F60" w:rsidRPr="00246854" w:rsidRDefault="00D91F60" w:rsidP="00D91F60">
            <w:pPr>
              <w:widowControl w:val="0"/>
              <w:numPr>
                <w:ilvl w:val="0"/>
                <w:numId w:val="36"/>
              </w:numPr>
              <w:suppressAutoHyphens/>
              <w:snapToGrid w:val="0"/>
              <w:spacing w:after="0"/>
              <w:jc w:val="left"/>
              <w:rPr>
                <w:rFonts w:asciiTheme="minorHAnsi" w:eastAsia="Arial Narrow" w:hAnsiTheme="minorHAnsi" w:cstheme="minorHAnsi"/>
                <w:sz w:val="20"/>
                <w:szCs w:val="20"/>
                <w:lang w:eastAsia="pl-PL" w:bidi="pl-PL"/>
              </w:rPr>
            </w:pPr>
            <w:r w:rsidRPr="00246854">
              <w:rPr>
                <w:rFonts w:asciiTheme="minorHAnsi" w:eastAsia="Arial Narrow" w:hAnsiTheme="minorHAnsi" w:cstheme="minorHAnsi"/>
                <w:sz w:val="20"/>
                <w:szCs w:val="20"/>
                <w:lang w:eastAsia="pl-PL" w:bidi="pl-PL"/>
              </w:rPr>
              <w:t>zarządzać certyfikatami</w:t>
            </w:r>
          </w:p>
          <w:p w14:paraId="126CEFF6" w14:textId="77777777" w:rsidR="00D91F60" w:rsidRPr="00246854" w:rsidRDefault="00D91F60" w:rsidP="00D91F60">
            <w:pPr>
              <w:widowControl w:val="0"/>
              <w:numPr>
                <w:ilvl w:val="0"/>
                <w:numId w:val="36"/>
              </w:numPr>
              <w:suppressAutoHyphens/>
              <w:snapToGrid w:val="0"/>
              <w:spacing w:after="0"/>
              <w:jc w:val="left"/>
              <w:rPr>
                <w:rFonts w:asciiTheme="minorHAnsi" w:eastAsia="Arial Narrow" w:hAnsiTheme="minorHAnsi" w:cstheme="minorHAnsi"/>
                <w:sz w:val="20"/>
                <w:szCs w:val="20"/>
                <w:lang w:eastAsia="pl-PL" w:bidi="pl-PL"/>
              </w:rPr>
            </w:pPr>
            <w:r w:rsidRPr="00246854">
              <w:rPr>
                <w:rFonts w:asciiTheme="minorHAnsi" w:eastAsia="Arial Narrow" w:hAnsiTheme="minorHAnsi" w:cstheme="minorHAnsi"/>
                <w:sz w:val="20"/>
                <w:szCs w:val="20"/>
                <w:lang w:eastAsia="pl-PL" w:bidi="pl-PL"/>
              </w:rPr>
              <w:t>wizualizować obecne oraz historyczne obciążenie platformy</w:t>
            </w:r>
          </w:p>
        </w:tc>
      </w:tr>
      <w:tr w:rsidR="00D91F60" w:rsidRPr="00246854" w14:paraId="760C64B1" w14:textId="77777777" w:rsidTr="00F4680B">
        <w:trPr>
          <w:cantSplit/>
          <w:trHeight w:val="284"/>
        </w:trPr>
        <w:tc>
          <w:tcPr>
            <w:tcW w:w="568" w:type="dxa"/>
            <w:tcBorders>
              <w:top w:val="single" w:sz="2" w:space="0" w:color="000000"/>
              <w:left w:val="single" w:sz="1" w:space="0" w:color="000000"/>
              <w:bottom w:val="single" w:sz="2" w:space="0" w:color="000000"/>
            </w:tcBorders>
          </w:tcPr>
          <w:p w14:paraId="0C106C93" w14:textId="77777777" w:rsidR="00D91F60" w:rsidRPr="00246854" w:rsidRDefault="00D91F60" w:rsidP="00D91F60">
            <w:pPr>
              <w:widowControl w:val="0"/>
              <w:numPr>
                <w:ilvl w:val="0"/>
                <w:numId w:val="35"/>
              </w:numPr>
              <w:suppressAutoHyphens/>
              <w:snapToGrid w:val="0"/>
              <w:spacing w:after="0"/>
              <w:jc w:val="center"/>
              <w:rPr>
                <w:rFonts w:asciiTheme="minorHAnsi" w:eastAsia="Arial Narrow" w:hAnsiTheme="minorHAnsi" w:cstheme="minorHAnsi"/>
                <w:sz w:val="20"/>
                <w:szCs w:val="20"/>
                <w:lang w:eastAsia="pl-PL" w:bidi="pl-PL"/>
              </w:rPr>
            </w:pPr>
          </w:p>
        </w:tc>
        <w:tc>
          <w:tcPr>
            <w:tcW w:w="1701" w:type="dxa"/>
            <w:tcBorders>
              <w:top w:val="single" w:sz="2" w:space="0" w:color="000000"/>
              <w:left w:val="single" w:sz="1" w:space="0" w:color="000000"/>
              <w:bottom w:val="single" w:sz="2" w:space="0" w:color="000000"/>
            </w:tcBorders>
          </w:tcPr>
          <w:p w14:paraId="6D220A0F" w14:textId="77777777" w:rsidR="00D91F60" w:rsidRPr="00246854" w:rsidRDefault="00D91F60" w:rsidP="00F4680B">
            <w:pPr>
              <w:widowControl w:val="0"/>
              <w:suppressAutoHyphens/>
              <w:snapToGrid w:val="0"/>
              <w:spacing w:after="0"/>
              <w:jc w:val="left"/>
              <w:rPr>
                <w:rFonts w:asciiTheme="minorHAnsi" w:eastAsia="Arial Narrow" w:hAnsiTheme="minorHAnsi" w:cstheme="minorHAnsi"/>
                <w:sz w:val="20"/>
                <w:szCs w:val="20"/>
                <w:lang w:eastAsia="pl-PL" w:bidi="pl-PL"/>
              </w:rPr>
            </w:pPr>
            <w:r w:rsidRPr="00246854">
              <w:rPr>
                <w:rFonts w:asciiTheme="minorHAnsi" w:eastAsia="Arial Narrow" w:hAnsiTheme="minorHAnsi" w:cstheme="minorHAnsi"/>
                <w:sz w:val="20"/>
                <w:szCs w:val="20"/>
                <w:lang w:eastAsia="pl-PL" w:bidi="pl-PL"/>
              </w:rPr>
              <w:t>Skalowalność</w:t>
            </w:r>
          </w:p>
        </w:tc>
        <w:tc>
          <w:tcPr>
            <w:tcW w:w="7087" w:type="dxa"/>
            <w:tcBorders>
              <w:top w:val="single" w:sz="2" w:space="0" w:color="000000"/>
              <w:left w:val="single" w:sz="1" w:space="0" w:color="000000"/>
              <w:bottom w:val="single" w:sz="2" w:space="0" w:color="000000"/>
              <w:right w:val="single" w:sz="1" w:space="0" w:color="000000"/>
            </w:tcBorders>
            <w:vAlign w:val="center"/>
          </w:tcPr>
          <w:p w14:paraId="4DE8C64D" w14:textId="77777777" w:rsidR="00D91F60" w:rsidRPr="00246854" w:rsidRDefault="00D91F60" w:rsidP="00F4680B">
            <w:pPr>
              <w:widowControl w:val="0"/>
              <w:suppressAutoHyphens/>
              <w:snapToGrid w:val="0"/>
              <w:spacing w:after="0"/>
              <w:jc w:val="left"/>
              <w:rPr>
                <w:rFonts w:asciiTheme="minorHAnsi" w:eastAsia="Arial Narrow" w:hAnsiTheme="minorHAnsi" w:cstheme="minorHAnsi"/>
                <w:sz w:val="20"/>
                <w:szCs w:val="20"/>
                <w:lang w:eastAsia="pl-PL" w:bidi="pl-PL"/>
              </w:rPr>
            </w:pPr>
            <w:r w:rsidRPr="00246854">
              <w:rPr>
                <w:rFonts w:asciiTheme="minorHAnsi" w:eastAsia="Arial Narrow" w:hAnsiTheme="minorHAnsi" w:cstheme="minorHAnsi"/>
                <w:sz w:val="20"/>
                <w:szCs w:val="20"/>
                <w:lang w:eastAsia="pl-PL" w:bidi="pl-PL"/>
              </w:rPr>
              <w:t xml:space="preserve">Dedykowany system zarzadzania musi umożliwiać zarządzanie minimum </w:t>
            </w:r>
            <w:r>
              <w:rPr>
                <w:rFonts w:asciiTheme="minorHAnsi" w:eastAsia="Arial Narrow" w:hAnsiTheme="minorHAnsi" w:cstheme="minorHAnsi"/>
                <w:sz w:val="20"/>
                <w:szCs w:val="20"/>
                <w:lang w:eastAsia="pl-PL" w:bidi="pl-PL"/>
              </w:rPr>
              <w:t>10</w:t>
            </w:r>
            <w:r w:rsidRPr="00246854">
              <w:rPr>
                <w:rFonts w:asciiTheme="minorHAnsi" w:eastAsia="Arial Narrow" w:hAnsiTheme="minorHAnsi" w:cstheme="minorHAnsi"/>
                <w:sz w:val="20"/>
                <w:szCs w:val="20"/>
                <w:lang w:eastAsia="pl-PL" w:bidi="pl-PL"/>
              </w:rPr>
              <w:t xml:space="preserve"> instancjami oprogramowania z możliwością rozbudowy w przyszłości o kolejne instancje.</w:t>
            </w:r>
          </w:p>
        </w:tc>
      </w:tr>
      <w:tr w:rsidR="00D91F60" w:rsidRPr="00246854" w14:paraId="7A2E9E46" w14:textId="77777777" w:rsidTr="00F4680B">
        <w:trPr>
          <w:cantSplit/>
          <w:trHeight w:val="284"/>
        </w:trPr>
        <w:tc>
          <w:tcPr>
            <w:tcW w:w="568" w:type="dxa"/>
            <w:tcBorders>
              <w:top w:val="single" w:sz="2" w:space="0" w:color="000000"/>
              <w:left w:val="single" w:sz="1" w:space="0" w:color="000000"/>
              <w:bottom w:val="single" w:sz="2" w:space="0" w:color="000000"/>
            </w:tcBorders>
          </w:tcPr>
          <w:p w14:paraId="547FC9A5" w14:textId="77777777" w:rsidR="00D91F60" w:rsidRPr="00246854" w:rsidRDefault="00D91F60" w:rsidP="00D91F60">
            <w:pPr>
              <w:widowControl w:val="0"/>
              <w:numPr>
                <w:ilvl w:val="0"/>
                <w:numId w:val="35"/>
              </w:numPr>
              <w:suppressAutoHyphens/>
              <w:snapToGrid w:val="0"/>
              <w:spacing w:after="0"/>
              <w:jc w:val="center"/>
              <w:rPr>
                <w:rFonts w:asciiTheme="minorHAnsi" w:eastAsia="Arial Narrow" w:hAnsiTheme="minorHAnsi" w:cstheme="minorHAnsi"/>
                <w:sz w:val="20"/>
                <w:szCs w:val="20"/>
                <w:lang w:eastAsia="pl-PL" w:bidi="pl-PL"/>
              </w:rPr>
            </w:pPr>
          </w:p>
        </w:tc>
        <w:tc>
          <w:tcPr>
            <w:tcW w:w="1701" w:type="dxa"/>
            <w:tcBorders>
              <w:top w:val="single" w:sz="2" w:space="0" w:color="000000"/>
              <w:left w:val="single" w:sz="1" w:space="0" w:color="000000"/>
              <w:bottom w:val="single" w:sz="2" w:space="0" w:color="000000"/>
            </w:tcBorders>
          </w:tcPr>
          <w:p w14:paraId="456795C9" w14:textId="77777777" w:rsidR="00D91F60" w:rsidRPr="00246854" w:rsidRDefault="00D91F60" w:rsidP="00F4680B">
            <w:pPr>
              <w:widowControl w:val="0"/>
              <w:suppressAutoHyphens/>
              <w:snapToGrid w:val="0"/>
              <w:spacing w:after="0"/>
              <w:jc w:val="left"/>
              <w:rPr>
                <w:rFonts w:asciiTheme="minorHAnsi" w:eastAsia="Arial Narrow" w:hAnsiTheme="minorHAnsi" w:cstheme="minorHAnsi"/>
                <w:sz w:val="20"/>
                <w:szCs w:val="20"/>
                <w:lang w:eastAsia="pl-PL" w:bidi="pl-PL"/>
              </w:rPr>
            </w:pPr>
            <w:r w:rsidRPr="00246854">
              <w:rPr>
                <w:rFonts w:asciiTheme="minorHAnsi" w:eastAsia="Arial Narrow" w:hAnsiTheme="minorHAnsi" w:cstheme="minorHAnsi"/>
                <w:sz w:val="20"/>
                <w:szCs w:val="20"/>
                <w:lang w:eastAsia="pl-PL" w:bidi="pl-PL"/>
              </w:rPr>
              <w:t>Raportowanie</w:t>
            </w:r>
          </w:p>
        </w:tc>
        <w:tc>
          <w:tcPr>
            <w:tcW w:w="7087" w:type="dxa"/>
            <w:tcBorders>
              <w:top w:val="single" w:sz="2" w:space="0" w:color="000000"/>
              <w:left w:val="single" w:sz="1" w:space="0" w:color="000000"/>
              <w:bottom w:val="single" w:sz="2" w:space="0" w:color="000000"/>
              <w:right w:val="single" w:sz="1" w:space="0" w:color="000000"/>
            </w:tcBorders>
            <w:vAlign w:val="center"/>
          </w:tcPr>
          <w:p w14:paraId="31EA0781" w14:textId="77777777" w:rsidR="00D91F60" w:rsidRPr="00246854" w:rsidRDefault="00D91F60" w:rsidP="00F4680B">
            <w:pPr>
              <w:widowControl w:val="0"/>
              <w:suppressAutoHyphens/>
              <w:snapToGrid w:val="0"/>
              <w:spacing w:after="0"/>
              <w:jc w:val="left"/>
              <w:rPr>
                <w:rFonts w:asciiTheme="minorHAnsi" w:eastAsia="Arial Narrow" w:hAnsiTheme="minorHAnsi" w:cstheme="minorHAnsi"/>
                <w:sz w:val="20"/>
                <w:szCs w:val="20"/>
                <w:lang w:eastAsia="pl-PL" w:bidi="pl-PL"/>
              </w:rPr>
            </w:pPr>
            <w:r w:rsidRPr="00246854">
              <w:rPr>
                <w:rFonts w:asciiTheme="minorHAnsi" w:eastAsia="Arial Narrow" w:hAnsiTheme="minorHAnsi" w:cstheme="minorHAnsi"/>
                <w:sz w:val="20"/>
                <w:szCs w:val="20"/>
                <w:lang w:eastAsia="pl-PL" w:bidi="pl-PL"/>
              </w:rPr>
              <w:t>Moduł raportowania musi umożliwiać zbudowanie klastra urządzeń odpowiedzialnych za przechowywanie i udostępnianie logów na urządzeniach wirtualnych. Klaster przechowywania logów musi być kompatybilny z technologią Elasticsearch.</w:t>
            </w:r>
          </w:p>
        </w:tc>
      </w:tr>
    </w:tbl>
    <w:p w14:paraId="697AEF65" w14:textId="77777777" w:rsidR="00D91F60" w:rsidRPr="00246854" w:rsidRDefault="00D91F60" w:rsidP="00D91F60">
      <w:pPr>
        <w:numPr>
          <w:ilvl w:val="0"/>
          <w:numId w:val="10"/>
        </w:numPr>
        <w:spacing w:before="120" w:after="0"/>
        <w:ind w:left="714" w:hanging="357"/>
        <w:jc w:val="left"/>
        <w:rPr>
          <w:rFonts w:asciiTheme="minorHAnsi" w:hAnsiTheme="minorHAnsi" w:cstheme="minorHAnsi"/>
          <w:b/>
        </w:rPr>
      </w:pPr>
      <w:r w:rsidRPr="00246854">
        <w:rPr>
          <w:rFonts w:asciiTheme="minorHAnsi" w:hAnsiTheme="minorHAnsi" w:cstheme="minorHAnsi"/>
          <w:b/>
        </w:rPr>
        <w:t>Wdrożenie:</w:t>
      </w:r>
    </w:p>
    <w:p w14:paraId="2C3EDB39" w14:textId="77777777" w:rsidR="00D91F60" w:rsidRPr="00246854" w:rsidRDefault="00D91F60" w:rsidP="00D91F60">
      <w:pPr>
        <w:spacing w:before="120" w:after="0"/>
        <w:ind w:left="426" w:hanging="288"/>
        <w:rPr>
          <w:rFonts w:asciiTheme="minorHAnsi" w:hAnsiTheme="minorHAnsi" w:cstheme="minorHAnsi"/>
          <w:bCs/>
        </w:rPr>
      </w:pPr>
      <w:r w:rsidRPr="00246854">
        <w:rPr>
          <w:rFonts w:asciiTheme="minorHAnsi" w:hAnsiTheme="minorHAnsi" w:cstheme="minorHAnsi"/>
          <w:bCs/>
        </w:rPr>
        <w:t>Wykonawca opracuje projekt wdrożeniowy oraz dokumentację powykonawczą dla oferowanego systemu i rozbudowy urządzeń zawierające co najmniej:</w:t>
      </w:r>
    </w:p>
    <w:p w14:paraId="026CD1E8" w14:textId="77777777" w:rsidR="00D91F60" w:rsidRPr="00246854" w:rsidRDefault="00D91F60" w:rsidP="00D91F60">
      <w:pPr>
        <w:numPr>
          <w:ilvl w:val="0"/>
          <w:numId w:val="38"/>
        </w:numPr>
        <w:spacing w:before="120" w:after="0"/>
        <w:jc w:val="left"/>
        <w:rPr>
          <w:rFonts w:asciiTheme="minorHAnsi" w:hAnsiTheme="minorHAnsi" w:cstheme="minorHAnsi"/>
        </w:rPr>
      </w:pPr>
      <w:r w:rsidRPr="00246854">
        <w:rPr>
          <w:rFonts w:asciiTheme="minorHAnsi" w:hAnsiTheme="minorHAnsi" w:cstheme="minorHAnsi"/>
        </w:rPr>
        <w:t>Dla projektu wdrożeniowego:</w:t>
      </w:r>
    </w:p>
    <w:p w14:paraId="23BD6D9A" w14:textId="77777777" w:rsidR="00D91F60" w:rsidRPr="00827FEA" w:rsidRDefault="00D91F60" w:rsidP="00D91F60">
      <w:pPr>
        <w:numPr>
          <w:ilvl w:val="1"/>
          <w:numId w:val="38"/>
        </w:numPr>
        <w:autoSpaceDE w:val="0"/>
        <w:autoSpaceDN w:val="0"/>
        <w:spacing w:after="0" w:line="276" w:lineRule="auto"/>
        <w:ind w:left="1418"/>
        <w:contextualSpacing/>
        <w:jc w:val="left"/>
        <w:rPr>
          <w:rFonts w:asciiTheme="minorHAnsi" w:hAnsiTheme="minorHAnsi" w:cstheme="minorHAnsi"/>
        </w:rPr>
      </w:pPr>
      <w:r w:rsidRPr="00246854">
        <w:rPr>
          <w:rFonts w:asciiTheme="minorHAnsi" w:hAnsiTheme="minorHAnsi" w:cstheme="minorHAnsi"/>
        </w:rPr>
        <w:t>diagramy połączeniowe dla wszystkich komponentów sieci zamawiającego powiązanych z dostarczonymi urządzeniami,</w:t>
      </w:r>
    </w:p>
    <w:p w14:paraId="352268E4" w14:textId="77777777" w:rsidR="00D91F60" w:rsidRPr="00246854" w:rsidRDefault="00D91F60" w:rsidP="00D91F60">
      <w:pPr>
        <w:numPr>
          <w:ilvl w:val="1"/>
          <w:numId w:val="38"/>
        </w:numPr>
        <w:autoSpaceDE w:val="0"/>
        <w:autoSpaceDN w:val="0"/>
        <w:spacing w:after="0" w:line="276" w:lineRule="auto"/>
        <w:ind w:left="1418"/>
        <w:contextualSpacing/>
        <w:jc w:val="left"/>
        <w:rPr>
          <w:rFonts w:asciiTheme="minorHAnsi" w:hAnsiTheme="minorHAnsi" w:cstheme="minorHAnsi"/>
        </w:rPr>
      </w:pPr>
      <w:r w:rsidRPr="00246854">
        <w:rPr>
          <w:rFonts w:asciiTheme="minorHAnsi" w:hAnsiTheme="minorHAnsi" w:cstheme="minorHAnsi"/>
        </w:rPr>
        <w:t>konfigurację przewidzianą dla wszystkich urządzeń oraz propozycje zmian dla istniejących urządzeń połączonych z przedmiotem zamówienia,</w:t>
      </w:r>
    </w:p>
    <w:p w14:paraId="041EC94D" w14:textId="77777777" w:rsidR="00D91F60" w:rsidRPr="00246854" w:rsidRDefault="00D91F60" w:rsidP="00D91F60">
      <w:pPr>
        <w:numPr>
          <w:ilvl w:val="1"/>
          <w:numId w:val="38"/>
        </w:numPr>
        <w:autoSpaceDE w:val="0"/>
        <w:autoSpaceDN w:val="0"/>
        <w:spacing w:after="0" w:line="276" w:lineRule="auto"/>
        <w:ind w:left="1418"/>
        <w:contextualSpacing/>
        <w:jc w:val="left"/>
        <w:rPr>
          <w:rFonts w:asciiTheme="minorHAnsi" w:hAnsiTheme="minorHAnsi" w:cstheme="minorHAnsi"/>
        </w:rPr>
      </w:pPr>
      <w:r w:rsidRPr="00246854">
        <w:rPr>
          <w:rFonts w:asciiTheme="minorHAnsi" w:hAnsiTheme="minorHAnsi" w:cstheme="minorHAnsi"/>
        </w:rPr>
        <w:t>harmonogram wdrożenia,</w:t>
      </w:r>
    </w:p>
    <w:p w14:paraId="2C1D339D" w14:textId="77777777" w:rsidR="00D91F60" w:rsidRPr="00246854" w:rsidRDefault="00D91F60" w:rsidP="00D91F60">
      <w:pPr>
        <w:numPr>
          <w:ilvl w:val="1"/>
          <w:numId w:val="38"/>
        </w:numPr>
        <w:autoSpaceDE w:val="0"/>
        <w:autoSpaceDN w:val="0"/>
        <w:spacing w:after="0" w:line="276" w:lineRule="auto"/>
        <w:ind w:left="1418"/>
        <w:contextualSpacing/>
        <w:jc w:val="left"/>
        <w:rPr>
          <w:rFonts w:asciiTheme="minorHAnsi" w:hAnsiTheme="minorHAnsi" w:cstheme="minorHAnsi"/>
        </w:rPr>
      </w:pPr>
      <w:r w:rsidRPr="00246854">
        <w:rPr>
          <w:rFonts w:asciiTheme="minorHAnsi" w:hAnsiTheme="minorHAnsi" w:cstheme="minorHAnsi"/>
        </w:rPr>
        <w:t>koncepcję testów następujących po wszystkich etapach wdrożenia,</w:t>
      </w:r>
    </w:p>
    <w:p w14:paraId="7751E10D" w14:textId="77777777" w:rsidR="00D91F60" w:rsidRPr="00246854" w:rsidRDefault="00D91F60" w:rsidP="00D91F60">
      <w:pPr>
        <w:numPr>
          <w:ilvl w:val="1"/>
          <w:numId w:val="38"/>
        </w:numPr>
        <w:autoSpaceDE w:val="0"/>
        <w:autoSpaceDN w:val="0"/>
        <w:spacing w:after="0" w:line="276" w:lineRule="auto"/>
        <w:ind w:left="1418"/>
        <w:contextualSpacing/>
        <w:jc w:val="left"/>
        <w:rPr>
          <w:rFonts w:asciiTheme="minorHAnsi" w:hAnsiTheme="minorHAnsi" w:cstheme="minorHAnsi"/>
        </w:rPr>
      </w:pPr>
      <w:r w:rsidRPr="00246854">
        <w:rPr>
          <w:rFonts w:asciiTheme="minorHAnsi" w:hAnsiTheme="minorHAnsi" w:cstheme="minorHAnsi"/>
        </w:rPr>
        <w:t>plan awaryjny „backout” dla każdego kroku wdrożenia,</w:t>
      </w:r>
    </w:p>
    <w:p w14:paraId="1B33B9D1" w14:textId="77777777" w:rsidR="00D91F60" w:rsidRPr="00246854" w:rsidRDefault="00D91F60" w:rsidP="00D91F60">
      <w:pPr>
        <w:numPr>
          <w:ilvl w:val="1"/>
          <w:numId w:val="38"/>
        </w:numPr>
        <w:autoSpaceDE w:val="0"/>
        <w:autoSpaceDN w:val="0"/>
        <w:spacing w:after="0" w:line="276" w:lineRule="auto"/>
        <w:ind w:left="1418"/>
        <w:contextualSpacing/>
        <w:jc w:val="left"/>
        <w:rPr>
          <w:rFonts w:asciiTheme="minorHAnsi" w:hAnsiTheme="minorHAnsi" w:cstheme="minorHAnsi"/>
        </w:rPr>
      </w:pPr>
      <w:r w:rsidRPr="00246854">
        <w:rPr>
          <w:rFonts w:asciiTheme="minorHAnsi" w:hAnsiTheme="minorHAnsi" w:cstheme="minorHAnsi"/>
        </w:rPr>
        <w:t>koncepcję testów redundancji wykonywanych po zakończeniu wdrożenia.</w:t>
      </w:r>
    </w:p>
    <w:p w14:paraId="2A6C57C6" w14:textId="77777777" w:rsidR="00D91F60" w:rsidRPr="00246854" w:rsidRDefault="00D91F60" w:rsidP="00D91F60">
      <w:pPr>
        <w:numPr>
          <w:ilvl w:val="0"/>
          <w:numId w:val="38"/>
        </w:numPr>
        <w:spacing w:before="120" w:after="0"/>
        <w:jc w:val="left"/>
        <w:rPr>
          <w:rFonts w:asciiTheme="minorHAnsi" w:hAnsiTheme="minorHAnsi" w:cstheme="minorHAnsi"/>
          <w:bCs/>
        </w:rPr>
      </w:pPr>
      <w:r w:rsidRPr="00246854">
        <w:t>Dla dokumentacji powykonawczej:</w:t>
      </w:r>
    </w:p>
    <w:p w14:paraId="19702066" w14:textId="77777777" w:rsidR="00D91F60" w:rsidRPr="00246854" w:rsidRDefault="00D91F60" w:rsidP="00D91F60">
      <w:pPr>
        <w:numPr>
          <w:ilvl w:val="1"/>
          <w:numId w:val="38"/>
        </w:numPr>
        <w:autoSpaceDE w:val="0"/>
        <w:autoSpaceDN w:val="0"/>
        <w:spacing w:after="0" w:line="276" w:lineRule="auto"/>
        <w:ind w:left="1418"/>
        <w:contextualSpacing/>
        <w:jc w:val="left"/>
        <w:rPr>
          <w:rFonts w:asciiTheme="minorHAnsi" w:hAnsiTheme="minorHAnsi" w:cstheme="minorHAnsi"/>
        </w:rPr>
      </w:pPr>
      <w:r w:rsidRPr="00246854">
        <w:rPr>
          <w:rFonts w:asciiTheme="minorHAnsi" w:hAnsiTheme="minorHAnsi" w:cstheme="minorHAnsi"/>
        </w:rPr>
        <w:t>diagramy połączeń,</w:t>
      </w:r>
    </w:p>
    <w:p w14:paraId="7D9797E2" w14:textId="77777777" w:rsidR="00D91F60" w:rsidRPr="00246854" w:rsidRDefault="00D91F60" w:rsidP="00D91F60">
      <w:pPr>
        <w:numPr>
          <w:ilvl w:val="1"/>
          <w:numId w:val="38"/>
        </w:numPr>
        <w:autoSpaceDE w:val="0"/>
        <w:autoSpaceDN w:val="0"/>
        <w:spacing w:after="0" w:line="276" w:lineRule="auto"/>
        <w:ind w:left="1418"/>
        <w:contextualSpacing/>
        <w:jc w:val="left"/>
        <w:rPr>
          <w:rFonts w:asciiTheme="minorHAnsi" w:hAnsiTheme="minorHAnsi" w:cstheme="minorHAnsi"/>
        </w:rPr>
      </w:pPr>
      <w:r w:rsidRPr="00246854">
        <w:rPr>
          <w:rFonts w:asciiTheme="minorHAnsi" w:hAnsiTheme="minorHAnsi" w:cstheme="minorHAnsi"/>
        </w:rPr>
        <w:t>opis wszystkich funkcjonalności wdrożonych podczas uruchamiania systemu,</w:t>
      </w:r>
    </w:p>
    <w:p w14:paraId="3BAAA719" w14:textId="77777777" w:rsidR="00D91F60" w:rsidRPr="00246854" w:rsidRDefault="00D91F60" w:rsidP="00D91F60">
      <w:pPr>
        <w:numPr>
          <w:ilvl w:val="1"/>
          <w:numId w:val="38"/>
        </w:numPr>
        <w:autoSpaceDE w:val="0"/>
        <w:autoSpaceDN w:val="0"/>
        <w:spacing w:after="0" w:line="276" w:lineRule="auto"/>
        <w:ind w:left="1418"/>
        <w:contextualSpacing/>
        <w:jc w:val="left"/>
        <w:rPr>
          <w:rFonts w:asciiTheme="minorHAnsi" w:hAnsiTheme="minorHAnsi" w:cstheme="minorHAnsi"/>
        </w:rPr>
      </w:pPr>
      <w:r w:rsidRPr="00246854">
        <w:rPr>
          <w:rFonts w:asciiTheme="minorHAnsi" w:hAnsiTheme="minorHAnsi" w:cstheme="minorHAnsi"/>
        </w:rPr>
        <w:t>pełne konfiguracje urządzeń,</w:t>
      </w:r>
    </w:p>
    <w:p w14:paraId="1CD93670" w14:textId="77777777" w:rsidR="00D91F60" w:rsidRPr="00246854" w:rsidRDefault="00D91F60" w:rsidP="00D91F60">
      <w:pPr>
        <w:numPr>
          <w:ilvl w:val="1"/>
          <w:numId w:val="38"/>
        </w:numPr>
        <w:autoSpaceDE w:val="0"/>
        <w:autoSpaceDN w:val="0"/>
        <w:spacing w:after="0" w:line="276" w:lineRule="auto"/>
        <w:ind w:left="1418"/>
        <w:contextualSpacing/>
        <w:jc w:val="left"/>
        <w:rPr>
          <w:rFonts w:asciiTheme="minorHAnsi" w:hAnsiTheme="minorHAnsi" w:cstheme="minorHAnsi"/>
        </w:rPr>
      </w:pPr>
      <w:r w:rsidRPr="00246854">
        <w:rPr>
          <w:rFonts w:asciiTheme="minorHAnsi" w:hAnsiTheme="minorHAnsi" w:cstheme="minorHAnsi"/>
        </w:rPr>
        <w:t>wyniki testów redundancji.</w:t>
      </w:r>
    </w:p>
    <w:p w14:paraId="540A1DAF" w14:textId="77777777" w:rsidR="00D91F60" w:rsidRPr="00246854" w:rsidRDefault="00D91F60" w:rsidP="00D91F60">
      <w:pPr>
        <w:numPr>
          <w:ilvl w:val="0"/>
          <w:numId w:val="38"/>
        </w:numPr>
        <w:spacing w:before="120" w:after="0"/>
        <w:jc w:val="left"/>
        <w:rPr>
          <w:rFonts w:asciiTheme="minorHAnsi" w:hAnsiTheme="minorHAnsi" w:cstheme="minorHAnsi"/>
          <w:bCs/>
        </w:rPr>
      </w:pPr>
      <w:r w:rsidRPr="00246854">
        <w:rPr>
          <w:rFonts w:asciiTheme="minorHAnsi" w:hAnsiTheme="minorHAnsi" w:cstheme="minorHAnsi"/>
          <w:bCs/>
        </w:rPr>
        <w:t>W ramach wdrożenia Wykonawca zobowiązany jest do:</w:t>
      </w:r>
    </w:p>
    <w:p w14:paraId="2321A8DA" w14:textId="77777777" w:rsidR="00D91F60" w:rsidRPr="00246854" w:rsidRDefault="00D91F60" w:rsidP="00D91F60">
      <w:pPr>
        <w:numPr>
          <w:ilvl w:val="1"/>
          <w:numId w:val="38"/>
        </w:numPr>
        <w:autoSpaceDE w:val="0"/>
        <w:autoSpaceDN w:val="0"/>
        <w:spacing w:after="0" w:line="276" w:lineRule="auto"/>
        <w:ind w:left="1418"/>
        <w:contextualSpacing/>
        <w:jc w:val="left"/>
        <w:rPr>
          <w:rFonts w:asciiTheme="minorHAnsi" w:hAnsiTheme="minorHAnsi" w:cstheme="minorHAnsi"/>
        </w:rPr>
      </w:pPr>
      <w:r w:rsidRPr="00246854">
        <w:rPr>
          <w:rFonts w:asciiTheme="minorHAnsi" w:hAnsiTheme="minorHAnsi" w:cstheme="minorHAnsi"/>
        </w:rPr>
        <w:t>instalacji fizycznej urządzeń,</w:t>
      </w:r>
    </w:p>
    <w:p w14:paraId="5D578AB6" w14:textId="77777777" w:rsidR="00D91F60" w:rsidRPr="00246854" w:rsidRDefault="00D91F60" w:rsidP="00D91F60">
      <w:pPr>
        <w:numPr>
          <w:ilvl w:val="1"/>
          <w:numId w:val="38"/>
        </w:numPr>
        <w:autoSpaceDE w:val="0"/>
        <w:autoSpaceDN w:val="0"/>
        <w:spacing w:after="0" w:line="276" w:lineRule="auto"/>
        <w:ind w:left="1418"/>
        <w:contextualSpacing/>
        <w:jc w:val="left"/>
        <w:rPr>
          <w:rFonts w:asciiTheme="minorHAnsi" w:hAnsiTheme="minorHAnsi" w:cstheme="minorHAnsi"/>
        </w:rPr>
      </w:pPr>
      <w:r w:rsidRPr="00246854">
        <w:rPr>
          <w:rFonts w:asciiTheme="minorHAnsi" w:hAnsiTheme="minorHAnsi" w:cstheme="minorHAnsi"/>
        </w:rPr>
        <w:t>podłączenia kabli,</w:t>
      </w:r>
    </w:p>
    <w:p w14:paraId="027147F4" w14:textId="77777777" w:rsidR="00D91F60" w:rsidRPr="00246854" w:rsidRDefault="00D91F60" w:rsidP="00D91F60">
      <w:pPr>
        <w:numPr>
          <w:ilvl w:val="1"/>
          <w:numId w:val="38"/>
        </w:numPr>
        <w:autoSpaceDE w:val="0"/>
        <w:autoSpaceDN w:val="0"/>
        <w:spacing w:after="0" w:line="276" w:lineRule="auto"/>
        <w:ind w:left="1418"/>
        <w:contextualSpacing/>
        <w:jc w:val="left"/>
        <w:rPr>
          <w:rFonts w:asciiTheme="minorHAnsi" w:hAnsiTheme="minorHAnsi" w:cstheme="minorHAnsi"/>
        </w:rPr>
      </w:pPr>
      <w:r w:rsidRPr="00246854">
        <w:rPr>
          <w:rFonts w:asciiTheme="minorHAnsi" w:hAnsiTheme="minorHAnsi" w:cstheme="minorHAnsi"/>
        </w:rPr>
        <w:lastRenderedPageBreak/>
        <w:t>konfiguracji urządzeń niezbędnej do uruchomienia (adresacja interfejsów, konfiguracja uwierzytelniania, konfiguracja usług NTP, DNS, SNMP, Syslog),</w:t>
      </w:r>
    </w:p>
    <w:p w14:paraId="4EE21B54" w14:textId="77777777" w:rsidR="00D91F60" w:rsidRPr="00246854" w:rsidRDefault="00D91F60" w:rsidP="00D91F60">
      <w:pPr>
        <w:numPr>
          <w:ilvl w:val="1"/>
          <w:numId w:val="38"/>
        </w:numPr>
        <w:autoSpaceDE w:val="0"/>
        <w:autoSpaceDN w:val="0"/>
        <w:spacing w:after="0" w:line="276" w:lineRule="auto"/>
        <w:ind w:left="1418"/>
        <w:contextualSpacing/>
        <w:jc w:val="left"/>
        <w:rPr>
          <w:rFonts w:asciiTheme="minorHAnsi" w:hAnsiTheme="minorHAnsi" w:cstheme="minorHAnsi"/>
        </w:rPr>
      </w:pPr>
      <w:r w:rsidRPr="00246854">
        <w:rPr>
          <w:rFonts w:asciiTheme="minorHAnsi" w:hAnsiTheme="minorHAnsi" w:cstheme="minorHAnsi"/>
        </w:rPr>
        <w:t>instalacji i konfiguracji systemu do zarządzania urządzeniami,</w:t>
      </w:r>
    </w:p>
    <w:p w14:paraId="533F4E7E" w14:textId="77777777" w:rsidR="00D91F60" w:rsidRPr="00246854" w:rsidRDefault="00D91F60" w:rsidP="00D91F60">
      <w:pPr>
        <w:numPr>
          <w:ilvl w:val="1"/>
          <w:numId w:val="38"/>
        </w:numPr>
        <w:autoSpaceDE w:val="0"/>
        <w:autoSpaceDN w:val="0"/>
        <w:spacing w:after="0" w:line="276" w:lineRule="auto"/>
        <w:ind w:left="1418"/>
        <w:contextualSpacing/>
        <w:jc w:val="left"/>
        <w:rPr>
          <w:rFonts w:asciiTheme="minorHAnsi" w:hAnsiTheme="minorHAnsi" w:cstheme="minorHAnsi"/>
        </w:rPr>
      </w:pPr>
      <w:r w:rsidRPr="00246854">
        <w:rPr>
          <w:rFonts w:asciiTheme="minorHAnsi" w:hAnsiTheme="minorHAnsi" w:cstheme="minorHAnsi"/>
        </w:rPr>
        <w:t>konfiguracja odpowiednich systemów wirtualnych,</w:t>
      </w:r>
    </w:p>
    <w:p w14:paraId="3EB3149C" w14:textId="745A33BB" w:rsidR="00D91F60" w:rsidRDefault="00D91F60" w:rsidP="00D91F60">
      <w:pPr>
        <w:numPr>
          <w:ilvl w:val="1"/>
          <w:numId w:val="38"/>
        </w:numPr>
        <w:autoSpaceDE w:val="0"/>
        <w:autoSpaceDN w:val="0"/>
        <w:spacing w:after="0" w:line="276" w:lineRule="auto"/>
        <w:ind w:left="1418"/>
        <w:contextualSpacing/>
        <w:jc w:val="left"/>
        <w:rPr>
          <w:rFonts w:asciiTheme="minorHAnsi" w:hAnsiTheme="minorHAnsi" w:cstheme="minorHAnsi"/>
        </w:rPr>
      </w:pPr>
      <w:r w:rsidRPr="00246854">
        <w:rPr>
          <w:rFonts w:asciiTheme="minorHAnsi" w:hAnsiTheme="minorHAnsi" w:cstheme="minorHAnsi"/>
        </w:rPr>
        <w:t>konfiguracji klastrów HA</w:t>
      </w:r>
      <w:r>
        <w:rPr>
          <w:rFonts w:asciiTheme="minorHAnsi" w:hAnsiTheme="minorHAnsi" w:cstheme="minorHAnsi"/>
        </w:rPr>
        <w:t>.</w:t>
      </w:r>
    </w:p>
    <w:p w14:paraId="437F8C29" w14:textId="0F30EB39" w:rsidR="00D91F60" w:rsidRDefault="00D91F60" w:rsidP="00D91F60">
      <w:pPr>
        <w:autoSpaceDE w:val="0"/>
        <w:autoSpaceDN w:val="0"/>
        <w:spacing w:after="0" w:line="276" w:lineRule="auto"/>
        <w:contextualSpacing/>
        <w:jc w:val="left"/>
        <w:rPr>
          <w:rFonts w:asciiTheme="minorHAnsi" w:hAnsiTheme="minorHAnsi" w:cstheme="minorHAnsi"/>
        </w:rPr>
      </w:pPr>
    </w:p>
    <w:p w14:paraId="62BC9384" w14:textId="77777777" w:rsidR="00D91F60" w:rsidRDefault="00D91F60" w:rsidP="00D91F60">
      <w:pPr>
        <w:autoSpaceDE w:val="0"/>
        <w:autoSpaceDN w:val="0"/>
        <w:spacing w:after="0" w:line="276" w:lineRule="auto"/>
        <w:contextualSpacing/>
        <w:jc w:val="left"/>
        <w:rPr>
          <w:rFonts w:asciiTheme="minorHAnsi" w:hAnsiTheme="minorHAnsi" w:cstheme="minorHAnsi"/>
        </w:rPr>
      </w:pPr>
    </w:p>
    <w:p w14:paraId="3491D5C5" w14:textId="2EA112C7" w:rsidR="00D91F60" w:rsidRPr="00246854" w:rsidRDefault="00D91F60" w:rsidP="00D91F60">
      <w:pPr>
        <w:numPr>
          <w:ilvl w:val="0"/>
          <w:numId w:val="10"/>
        </w:numPr>
        <w:ind w:left="714" w:hanging="357"/>
        <w:jc w:val="left"/>
        <w:rPr>
          <w:rFonts w:asciiTheme="minorHAnsi" w:hAnsiTheme="minorHAnsi" w:cstheme="minorHAnsi"/>
          <w:b/>
          <w:u w:val="single"/>
        </w:rPr>
      </w:pPr>
      <w:r w:rsidRPr="00246854">
        <w:rPr>
          <w:rFonts w:asciiTheme="minorHAnsi" w:hAnsiTheme="minorHAnsi" w:cstheme="minorHAnsi"/>
          <w:b/>
          <w:u w:val="single"/>
        </w:rPr>
        <w:t>Gwarancja</w:t>
      </w:r>
    </w:p>
    <w:tbl>
      <w:tblPr>
        <w:tblW w:w="9530" w:type="dxa"/>
        <w:tblInd w:w="47" w:type="dxa"/>
        <w:tblLayout w:type="fixed"/>
        <w:tblCellMar>
          <w:left w:w="71" w:type="dxa"/>
          <w:right w:w="71" w:type="dxa"/>
        </w:tblCellMar>
        <w:tblLook w:val="0000" w:firstRow="0" w:lastRow="0" w:firstColumn="0" w:lastColumn="0" w:noHBand="0" w:noVBand="0"/>
      </w:tblPr>
      <w:tblGrid>
        <w:gridCol w:w="591"/>
        <w:gridCol w:w="1911"/>
        <w:gridCol w:w="7028"/>
      </w:tblGrid>
      <w:tr w:rsidR="00D91F60" w:rsidRPr="00246854" w14:paraId="4ABAA6F5" w14:textId="77777777" w:rsidTr="00F4680B">
        <w:trPr>
          <w:cantSplit/>
          <w:trHeight w:val="284"/>
        </w:trPr>
        <w:tc>
          <w:tcPr>
            <w:tcW w:w="591" w:type="dxa"/>
            <w:tcBorders>
              <w:top w:val="single" w:sz="2" w:space="0" w:color="000000"/>
              <w:left w:val="single" w:sz="2" w:space="0" w:color="000000"/>
              <w:bottom w:val="single" w:sz="2" w:space="0" w:color="000000"/>
              <w:right w:val="single" w:sz="2" w:space="0" w:color="000000"/>
            </w:tcBorders>
            <w:shd w:val="clear" w:color="auto" w:fill="E7E6E6" w:themeFill="background2"/>
          </w:tcPr>
          <w:p w14:paraId="59C2C3DA" w14:textId="77777777" w:rsidR="00D91F60" w:rsidRPr="00246854" w:rsidRDefault="00D91F60" w:rsidP="00F4680B">
            <w:pPr>
              <w:jc w:val="center"/>
              <w:rPr>
                <w:rFonts w:asciiTheme="minorHAnsi" w:hAnsiTheme="minorHAnsi" w:cstheme="minorHAnsi"/>
                <w:b/>
              </w:rPr>
            </w:pPr>
            <w:r w:rsidRPr="00246854">
              <w:rPr>
                <w:rFonts w:asciiTheme="minorHAnsi" w:hAnsiTheme="minorHAnsi" w:cstheme="minorHAnsi"/>
                <w:b/>
              </w:rPr>
              <w:t>Lp.</w:t>
            </w:r>
          </w:p>
        </w:tc>
        <w:tc>
          <w:tcPr>
            <w:tcW w:w="1911" w:type="dxa"/>
            <w:tcBorders>
              <w:top w:val="single" w:sz="2" w:space="0" w:color="000000"/>
              <w:left w:val="single" w:sz="2" w:space="0" w:color="000000"/>
              <w:bottom w:val="single" w:sz="2" w:space="0" w:color="000000"/>
              <w:right w:val="single" w:sz="2" w:space="0" w:color="000000"/>
            </w:tcBorders>
            <w:shd w:val="clear" w:color="auto" w:fill="E7E6E6" w:themeFill="background2"/>
          </w:tcPr>
          <w:p w14:paraId="1FE06182" w14:textId="77777777" w:rsidR="00D91F60" w:rsidRPr="00246854" w:rsidRDefault="00D91F60" w:rsidP="00F4680B">
            <w:pPr>
              <w:jc w:val="center"/>
              <w:rPr>
                <w:rFonts w:asciiTheme="minorHAnsi" w:hAnsiTheme="minorHAnsi" w:cstheme="minorHAnsi"/>
                <w:b/>
              </w:rPr>
            </w:pPr>
            <w:r w:rsidRPr="00246854">
              <w:rPr>
                <w:rFonts w:asciiTheme="minorHAnsi" w:hAnsiTheme="minorHAnsi" w:cstheme="minorHAnsi"/>
                <w:b/>
              </w:rPr>
              <w:t>Cecha</w:t>
            </w:r>
          </w:p>
        </w:tc>
        <w:tc>
          <w:tcPr>
            <w:tcW w:w="7028" w:type="dxa"/>
            <w:tcBorders>
              <w:top w:val="single" w:sz="2" w:space="0" w:color="000000"/>
              <w:left w:val="single" w:sz="2" w:space="0" w:color="000000"/>
              <w:bottom w:val="single" w:sz="2" w:space="0" w:color="000000"/>
              <w:right w:val="single" w:sz="2" w:space="0" w:color="000000"/>
            </w:tcBorders>
            <w:shd w:val="clear" w:color="auto" w:fill="E7E6E6" w:themeFill="background2"/>
          </w:tcPr>
          <w:p w14:paraId="7E096D7F" w14:textId="77777777" w:rsidR="00D91F60" w:rsidRPr="00246854" w:rsidRDefault="00D91F60" w:rsidP="00F4680B">
            <w:pPr>
              <w:jc w:val="center"/>
              <w:rPr>
                <w:rFonts w:asciiTheme="minorHAnsi" w:hAnsiTheme="minorHAnsi" w:cstheme="minorHAnsi"/>
                <w:b/>
              </w:rPr>
            </w:pPr>
            <w:r w:rsidRPr="00246854">
              <w:rPr>
                <w:rFonts w:asciiTheme="minorHAnsi" w:hAnsiTheme="minorHAnsi" w:cstheme="minorHAnsi"/>
                <w:b/>
              </w:rPr>
              <w:t>Wymagania minimalne</w:t>
            </w:r>
          </w:p>
        </w:tc>
      </w:tr>
      <w:tr w:rsidR="00D91F60" w:rsidRPr="00246854" w14:paraId="0B18EEC2" w14:textId="77777777" w:rsidTr="00F4680B">
        <w:trPr>
          <w:cantSplit/>
          <w:trHeight w:val="284"/>
        </w:trPr>
        <w:tc>
          <w:tcPr>
            <w:tcW w:w="591" w:type="dxa"/>
            <w:tcBorders>
              <w:top w:val="single" w:sz="2" w:space="0" w:color="000000"/>
              <w:left w:val="single" w:sz="1" w:space="0" w:color="000000"/>
              <w:bottom w:val="single" w:sz="1" w:space="0" w:color="000000"/>
            </w:tcBorders>
          </w:tcPr>
          <w:p w14:paraId="75A3EEBA" w14:textId="77777777" w:rsidR="00D91F60" w:rsidRPr="00246854" w:rsidRDefault="00D91F60" w:rsidP="00D91F60">
            <w:pPr>
              <w:widowControl w:val="0"/>
              <w:numPr>
                <w:ilvl w:val="0"/>
                <w:numId w:val="37"/>
              </w:numPr>
              <w:suppressAutoHyphens/>
              <w:snapToGrid w:val="0"/>
              <w:spacing w:after="0"/>
              <w:jc w:val="center"/>
              <w:rPr>
                <w:rFonts w:asciiTheme="minorHAnsi" w:eastAsia="Arial Narrow" w:hAnsiTheme="minorHAnsi" w:cstheme="minorHAnsi"/>
                <w:sz w:val="20"/>
                <w:szCs w:val="20"/>
                <w:lang w:eastAsia="pl-PL" w:bidi="pl-PL"/>
              </w:rPr>
            </w:pPr>
          </w:p>
        </w:tc>
        <w:tc>
          <w:tcPr>
            <w:tcW w:w="1911" w:type="dxa"/>
            <w:tcBorders>
              <w:top w:val="single" w:sz="2" w:space="0" w:color="000000"/>
              <w:left w:val="single" w:sz="1" w:space="0" w:color="000000"/>
              <w:bottom w:val="single" w:sz="1" w:space="0" w:color="000000"/>
            </w:tcBorders>
          </w:tcPr>
          <w:p w14:paraId="2D0A3ABA" w14:textId="77777777" w:rsidR="00D91F60" w:rsidRPr="00246854" w:rsidRDefault="00D91F60" w:rsidP="00F4680B">
            <w:pPr>
              <w:widowControl w:val="0"/>
              <w:suppressAutoHyphens/>
              <w:snapToGrid w:val="0"/>
              <w:spacing w:after="0"/>
              <w:jc w:val="left"/>
              <w:rPr>
                <w:rFonts w:asciiTheme="minorHAnsi" w:eastAsia="Arial Narrow" w:hAnsiTheme="minorHAnsi" w:cstheme="minorHAnsi"/>
                <w:sz w:val="20"/>
                <w:szCs w:val="20"/>
                <w:lang w:eastAsia="pl-PL" w:bidi="pl-PL"/>
              </w:rPr>
            </w:pPr>
            <w:r w:rsidRPr="00246854">
              <w:rPr>
                <w:rFonts w:asciiTheme="minorHAnsi" w:eastAsia="Arial Narrow" w:hAnsiTheme="minorHAnsi" w:cstheme="minorHAnsi"/>
                <w:sz w:val="20"/>
                <w:szCs w:val="20"/>
                <w:lang w:eastAsia="pl-PL" w:bidi="pl-PL"/>
              </w:rPr>
              <w:t>Gwarancja</w:t>
            </w:r>
          </w:p>
        </w:tc>
        <w:tc>
          <w:tcPr>
            <w:tcW w:w="7028" w:type="dxa"/>
            <w:tcBorders>
              <w:top w:val="single" w:sz="2" w:space="0" w:color="000000"/>
              <w:left w:val="single" w:sz="1" w:space="0" w:color="000000"/>
              <w:bottom w:val="single" w:sz="1" w:space="0" w:color="000000"/>
              <w:right w:val="single" w:sz="1" w:space="0" w:color="000000"/>
            </w:tcBorders>
            <w:vAlign w:val="center"/>
          </w:tcPr>
          <w:p w14:paraId="7C7BAD6F" w14:textId="77777777" w:rsidR="00D91F60" w:rsidRPr="00246854" w:rsidRDefault="00D91F60" w:rsidP="00F4680B">
            <w:pPr>
              <w:pBdr>
                <w:top w:val="nil"/>
                <w:left w:val="nil"/>
                <w:bottom w:val="nil"/>
                <w:right w:val="nil"/>
                <w:between w:val="nil"/>
              </w:pBdr>
              <w:spacing w:after="0"/>
              <w:contextualSpacing/>
              <w:jc w:val="left"/>
              <w:rPr>
                <w:rFonts w:asciiTheme="minorHAnsi" w:hAnsiTheme="minorHAnsi" w:cstheme="minorHAnsi"/>
                <w:sz w:val="20"/>
                <w:szCs w:val="20"/>
              </w:rPr>
            </w:pPr>
            <w:r w:rsidRPr="00246854">
              <w:rPr>
                <w:rFonts w:asciiTheme="minorHAnsi" w:hAnsiTheme="minorHAnsi" w:cstheme="minorHAnsi"/>
                <w:sz w:val="20"/>
                <w:szCs w:val="20"/>
              </w:rPr>
              <w:t>Wymagana jest 3 letnia gwarancja na dostarczone urządzenia i system. W obrębie gwarancji zawarte musi być:</w:t>
            </w:r>
          </w:p>
          <w:p w14:paraId="2FB9808C" w14:textId="77777777" w:rsidR="00D91F60" w:rsidRPr="00246854" w:rsidRDefault="00D91F60" w:rsidP="00D91F60">
            <w:pPr>
              <w:numPr>
                <w:ilvl w:val="0"/>
                <w:numId w:val="33"/>
              </w:numPr>
              <w:spacing w:after="0"/>
              <w:contextualSpacing/>
              <w:jc w:val="left"/>
              <w:rPr>
                <w:rFonts w:asciiTheme="minorHAnsi" w:hAnsiTheme="minorHAnsi" w:cstheme="minorHAnsi"/>
                <w:sz w:val="20"/>
                <w:szCs w:val="20"/>
              </w:rPr>
            </w:pPr>
            <w:r w:rsidRPr="00246854">
              <w:rPr>
                <w:rFonts w:asciiTheme="minorHAnsi" w:hAnsiTheme="minorHAnsi" w:cstheme="minorHAnsi"/>
                <w:sz w:val="20"/>
                <w:szCs w:val="20"/>
              </w:rPr>
              <w:t>Dostęp do aktualnych wersji oprogramowania oraz dokumentacji producenta</w:t>
            </w:r>
          </w:p>
          <w:p w14:paraId="7A855332" w14:textId="77777777" w:rsidR="00D91F60" w:rsidRPr="00246854" w:rsidRDefault="00D91F60" w:rsidP="00D91F60">
            <w:pPr>
              <w:numPr>
                <w:ilvl w:val="0"/>
                <w:numId w:val="33"/>
              </w:numPr>
              <w:spacing w:after="0"/>
              <w:contextualSpacing/>
              <w:jc w:val="left"/>
              <w:rPr>
                <w:rFonts w:asciiTheme="minorHAnsi" w:hAnsiTheme="minorHAnsi" w:cstheme="minorHAnsi"/>
                <w:sz w:val="20"/>
                <w:szCs w:val="20"/>
              </w:rPr>
            </w:pPr>
            <w:r w:rsidRPr="00246854">
              <w:rPr>
                <w:rFonts w:asciiTheme="minorHAnsi" w:hAnsiTheme="minorHAnsi" w:cstheme="minorHAnsi"/>
                <w:sz w:val="20"/>
                <w:szCs w:val="20"/>
              </w:rPr>
              <w:t>Sposób obsługi zgłoszeń gwarancyjnych w trybie 7x24</w:t>
            </w:r>
          </w:p>
          <w:p w14:paraId="67D5AB49" w14:textId="77777777" w:rsidR="00D91F60" w:rsidRPr="00246854" w:rsidRDefault="00D91F60" w:rsidP="00D91F60">
            <w:pPr>
              <w:numPr>
                <w:ilvl w:val="0"/>
                <w:numId w:val="33"/>
              </w:numPr>
              <w:pBdr>
                <w:top w:val="nil"/>
                <w:left w:val="nil"/>
                <w:bottom w:val="nil"/>
                <w:right w:val="nil"/>
                <w:between w:val="nil"/>
              </w:pBdr>
              <w:spacing w:after="0"/>
              <w:contextualSpacing/>
              <w:jc w:val="left"/>
              <w:rPr>
                <w:rFonts w:asciiTheme="minorHAnsi" w:hAnsiTheme="minorHAnsi" w:cstheme="minorHAnsi"/>
                <w:sz w:val="20"/>
                <w:szCs w:val="20"/>
              </w:rPr>
            </w:pPr>
            <w:r w:rsidRPr="00246854">
              <w:rPr>
                <w:rFonts w:asciiTheme="minorHAnsi" w:hAnsiTheme="minorHAnsi" w:cstheme="minorHAnsi"/>
                <w:sz w:val="20"/>
                <w:szCs w:val="20"/>
              </w:rPr>
              <w:t>Wymiana sprzętu następnego dnia roboczego po identyfikacji usterki. W wypadku awarii dyski zostają u Zamawiającego.</w:t>
            </w:r>
          </w:p>
        </w:tc>
      </w:tr>
    </w:tbl>
    <w:p w14:paraId="568C36C8" w14:textId="77777777" w:rsidR="00D91F60" w:rsidRPr="00246854" w:rsidRDefault="00D91F60" w:rsidP="00D91F60">
      <w:pPr>
        <w:spacing w:after="0"/>
        <w:rPr>
          <w:rFonts w:cs="Calibri"/>
        </w:rPr>
      </w:pPr>
    </w:p>
    <w:p w14:paraId="5C1E7A3C" w14:textId="77777777" w:rsidR="00D91F60" w:rsidRPr="00885379" w:rsidRDefault="00D91F60" w:rsidP="00D91F60">
      <w:pPr>
        <w:spacing w:before="120"/>
        <w:rPr>
          <w:rFonts w:asciiTheme="minorHAnsi" w:eastAsia="Times New Roman" w:hAnsiTheme="minorHAnsi" w:cstheme="minorHAnsi"/>
        </w:rPr>
      </w:pPr>
      <w:r w:rsidRPr="00246854">
        <w:rPr>
          <w:rFonts w:cs="Calibri"/>
        </w:rPr>
        <w:t>Nazwy własne oraz sformułowania określone przez Zamawiającego zostały użyte ze względu na posiadane przez niego rozwiązania technologiczne.</w:t>
      </w:r>
    </w:p>
    <w:p w14:paraId="18443900" w14:textId="77777777" w:rsidR="00D91F60" w:rsidRDefault="00D91F60" w:rsidP="00D91F60"/>
    <w:p w14:paraId="726EC23A" w14:textId="77777777" w:rsidR="00BE1779" w:rsidRPr="00885379" w:rsidRDefault="00BE1779" w:rsidP="00D91F60">
      <w:pPr>
        <w:spacing w:line="360" w:lineRule="auto"/>
        <w:jc w:val="center"/>
        <w:rPr>
          <w:rFonts w:asciiTheme="minorHAnsi" w:eastAsia="Times New Roman" w:hAnsiTheme="minorHAnsi" w:cstheme="minorHAnsi"/>
        </w:rPr>
      </w:pPr>
    </w:p>
    <w:sectPr w:rsidR="00BE1779" w:rsidRPr="00885379" w:rsidSect="001266E0">
      <w:headerReference w:type="default" r:id="rId9"/>
      <w:footerReference w:type="default" r:id="rId10"/>
      <w:headerReference w:type="first" r:id="rId11"/>
      <w:footerReference w:type="first" r:id="rId12"/>
      <w:pgSz w:w="11906" w:h="16838"/>
      <w:pgMar w:top="1985" w:right="1417" w:bottom="2552" w:left="1417" w:header="567" w:footer="141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DEACD" w14:textId="77777777" w:rsidR="000813A3" w:rsidRDefault="000813A3" w:rsidP="00090C6A">
      <w:pPr>
        <w:spacing w:after="0"/>
      </w:pPr>
      <w:r>
        <w:separator/>
      </w:r>
    </w:p>
  </w:endnote>
  <w:endnote w:type="continuationSeparator" w:id="0">
    <w:p w14:paraId="4C696F72" w14:textId="77777777" w:rsidR="000813A3" w:rsidRDefault="000813A3" w:rsidP="00090C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7599734"/>
      <w:docPartObj>
        <w:docPartGallery w:val="Page Numbers (Bottom of Page)"/>
        <w:docPartUnique/>
      </w:docPartObj>
    </w:sdtPr>
    <w:sdtEndPr>
      <w:rPr>
        <w:color w:val="0B5DAA"/>
        <w:sz w:val="16"/>
        <w:szCs w:val="16"/>
      </w:rPr>
    </w:sdtEndPr>
    <w:sdtContent>
      <w:p w14:paraId="6890F95D" w14:textId="77777777" w:rsidR="001266E0" w:rsidRPr="00350AB0" w:rsidRDefault="001266E0" w:rsidP="001266E0">
        <w:pPr>
          <w:pStyle w:val="Stopka"/>
          <w:tabs>
            <w:tab w:val="clear" w:pos="9072"/>
          </w:tabs>
          <w:spacing w:after="180"/>
          <w:ind w:right="74"/>
          <w:jc w:val="right"/>
          <w:rPr>
            <w:color w:val="0B5DAA"/>
            <w:sz w:val="16"/>
            <w:szCs w:val="16"/>
          </w:rPr>
        </w:pPr>
        <w:r>
          <w:rPr>
            <w:noProof/>
            <w:color w:val="0B5DAA"/>
            <w:sz w:val="16"/>
            <w:szCs w:val="16"/>
          </w:rPr>
          <w:drawing>
            <wp:anchor distT="0" distB="0" distL="114300" distR="114300" simplePos="0" relativeHeight="251678720" behindDoc="0" locked="0" layoutInCell="1" allowOverlap="1" wp14:anchorId="6F27CD26" wp14:editId="64F6125B">
              <wp:simplePos x="0" y="0"/>
              <wp:positionH relativeFrom="column">
                <wp:posOffset>6087745</wp:posOffset>
              </wp:positionH>
              <wp:positionV relativeFrom="paragraph">
                <wp:posOffset>-82559</wp:posOffset>
              </wp:positionV>
              <wp:extent cx="122400" cy="379440"/>
              <wp:effectExtent l="0" t="0" r="0" b="1905"/>
              <wp:wrapNone/>
              <wp:docPr id="170" name="Grafika 1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arc.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2400" cy="379440"/>
                      </a:xfrm>
                      <a:prstGeom prst="rect">
                        <a:avLst/>
                      </a:prstGeom>
                    </pic:spPr>
                  </pic:pic>
                </a:graphicData>
              </a:graphic>
              <wp14:sizeRelH relativeFrom="margin">
                <wp14:pctWidth>0</wp14:pctWidth>
              </wp14:sizeRelH>
              <wp14:sizeRelV relativeFrom="margin">
                <wp14:pctHeight>0</wp14:pctHeight>
              </wp14:sizeRelV>
            </wp:anchor>
          </w:drawing>
        </w:r>
        <w:r w:rsidRPr="00350AB0">
          <w:rPr>
            <w:b/>
            <w:bCs/>
            <w:noProof/>
            <w:color w:val="0B5DAA"/>
            <w:sz w:val="16"/>
            <w:szCs w:val="16"/>
          </w:rPr>
          <mc:AlternateContent>
            <mc:Choice Requires="wps">
              <w:drawing>
                <wp:anchor distT="0" distB="0" distL="114300" distR="114300" simplePos="0" relativeHeight="251676672" behindDoc="0" locked="0" layoutInCell="1" allowOverlap="1" wp14:anchorId="4F2B0819" wp14:editId="40E27528">
                  <wp:simplePos x="0" y="0"/>
                  <wp:positionH relativeFrom="page">
                    <wp:posOffset>683895</wp:posOffset>
                  </wp:positionH>
                  <wp:positionV relativeFrom="page">
                    <wp:posOffset>9234805</wp:posOffset>
                  </wp:positionV>
                  <wp:extent cx="3505835" cy="28575"/>
                  <wp:effectExtent l="0" t="0" r="0" b="9525"/>
                  <wp:wrapNone/>
                  <wp:docPr id="3" name="Prostoką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05835" cy="28575"/>
                          </a:xfrm>
                          <a:prstGeom prst="rect">
                            <a:avLst/>
                          </a:prstGeom>
                          <a:solidFill>
                            <a:srgbClr val="A0CC3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646C74" id="Prostokąt 3" o:spid="_x0000_s1026" style="position:absolute;margin-left:53.85pt;margin-top:727.15pt;width:276.05pt;height:2.2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" fillcolor="#a0cc3d" stroked="f" strokeweight="1pt">
                  <w10:wrap anchorx="page" anchory="page"/>
                </v:rect>
              </w:pict>
            </mc:Fallback>
          </mc:AlternateContent>
        </w:r>
        <w:r w:rsidRPr="00350AB0">
          <w:rPr>
            <w:b/>
            <w:bCs/>
            <w:noProof/>
            <w:color w:val="0B5DAA"/>
            <w:sz w:val="16"/>
            <w:szCs w:val="16"/>
          </w:rPr>
          <mc:AlternateContent>
            <mc:Choice Requires="wps">
              <w:drawing>
                <wp:anchor distT="0" distB="0" distL="114300" distR="114300" simplePos="0" relativeHeight="251677696" behindDoc="0" locked="0" layoutInCell="1" allowOverlap="1" wp14:anchorId="4AB563B6" wp14:editId="2BBF1157">
                  <wp:simplePos x="0" y="0"/>
                  <wp:positionH relativeFrom="page">
                    <wp:posOffset>4172585</wp:posOffset>
                  </wp:positionH>
                  <wp:positionV relativeFrom="page">
                    <wp:posOffset>9235136</wp:posOffset>
                  </wp:positionV>
                  <wp:extent cx="1979930" cy="28575"/>
                  <wp:effectExtent l="0" t="0" r="1270" b="9525"/>
                  <wp:wrapNone/>
                  <wp:docPr id="4" name="Prostokąt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79930" cy="28575"/>
                          </a:xfrm>
                          <a:prstGeom prst="rect">
                            <a:avLst/>
                          </a:prstGeom>
                          <a:solidFill>
                            <a:srgbClr val="0B5D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EDF0E" id="Prostokąt 4" o:spid="_x0000_s1026" style="position:absolute;margin-left:328.55pt;margin-top:727.2pt;width:155.9pt;height:2.2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" fillcolor="#0b5daa" stroked="f" strokeweight="1pt">
                  <w10:wrap anchorx="page" anchory="page"/>
                </v:rect>
              </w:pict>
            </mc:Fallback>
          </mc:AlternateContent>
        </w:r>
        <w:r w:rsidRPr="00350AB0">
          <w:rPr>
            <w:b/>
            <w:bCs/>
            <w:color w:val="0B5DAA"/>
            <w:sz w:val="16"/>
            <w:szCs w:val="16"/>
          </w:rPr>
          <w:fldChar w:fldCharType="begin"/>
        </w:r>
        <w:r w:rsidRPr="00350AB0">
          <w:rPr>
            <w:b/>
            <w:bCs/>
            <w:color w:val="0B5DAA"/>
            <w:sz w:val="16"/>
            <w:szCs w:val="16"/>
          </w:rPr>
          <w:instrText>PAGE   \* MERGEFORMAT</w:instrText>
        </w:r>
        <w:r w:rsidRPr="00350AB0">
          <w:rPr>
            <w:b/>
            <w:bCs/>
            <w:color w:val="0B5DAA"/>
            <w:sz w:val="16"/>
            <w:szCs w:val="16"/>
          </w:rPr>
          <w:fldChar w:fldCharType="separate"/>
        </w:r>
        <w:r>
          <w:rPr>
            <w:b/>
            <w:bCs/>
            <w:color w:val="0B5DAA"/>
            <w:sz w:val="16"/>
            <w:szCs w:val="16"/>
          </w:rPr>
          <w:t>1</w:t>
        </w:r>
        <w:r w:rsidRPr="00350AB0">
          <w:rPr>
            <w:b/>
            <w:bCs/>
            <w:color w:val="0B5DAA"/>
            <w:sz w:val="16"/>
            <w:szCs w:val="16"/>
          </w:rPr>
          <w:fldChar w:fldCharType="end"/>
        </w:r>
        <w:r w:rsidRPr="00350AB0">
          <w:rPr>
            <w:color w:val="0B5DAA"/>
            <w:sz w:val="16"/>
            <w:szCs w:val="16"/>
          </w:rPr>
          <w:t xml:space="preserve"> Z </w:t>
        </w:r>
        <w:r w:rsidRPr="00350AB0">
          <w:rPr>
            <w:color w:val="0B5DAA"/>
            <w:sz w:val="16"/>
            <w:szCs w:val="16"/>
          </w:rPr>
          <w:fldChar w:fldCharType="begin"/>
        </w:r>
        <w:r w:rsidRPr="00350AB0">
          <w:rPr>
            <w:color w:val="0B5DAA"/>
            <w:sz w:val="16"/>
            <w:szCs w:val="16"/>
          </w:rPr>
          <w:instrText xml:space="preserve"> NUMPAGES  \# "0"  \* MERGEFORMAT </w:instrText>
        </w:r>
        <w:r w:rsidRPr="00350AB0">
          <w:rPr>
            <w:color w:val="0B5DAA"/>
            <w:sz w:val="16"/>
            <w:szCs w:val="16"/>
          </w:rPr>
          <w:fldChar w:fldCharType="separate"/>
        </w:r>
        <w:r>
          <w:rPr>
            <w:color w:val="0B5DAA"/>
            <w:sz w:val="16"/>
            <w:szCs w:val="16"/>
          </w:rPr>
          <w:t>1</w:t>
        </w:r>
        <w:r w:rsidRPr="00350AB0">
          <w:rPr>
            <w:color w:val="0B5DAA"/>
            <w:sz w:val="16"/>
            <w:szCs w:val="16"/>
          </w:rPr>
          <w:fldChar w:fldCharType="end"/>
        </w:r>
      </w:p>
    </w:sdtContent>
  </w:sdt>
  <w:p w14:paraId="1CBB6537" w14:textId="77777777" w:rsidR="001266E0" w:rsidRPr="00DC37A4" w:rsidRDefault="001266E0" w:rsidP="001266E0">
    <w:pPr>
      <w:pStyle w:val="Stopka"/>
      <w:tabs>
        <w:tab w:val="clear" w:pos="4536"/>
        <w:tab w:val="left" w:pos="2450"/>
        <w:tab w:val="left" w:pos="2694"/>
        <w:tab w:val="left" w:pos="5502"/>
      </w:tabs>
      <w:rPr>
        <w:rFonts w:eastAsiaTheme="minorHAnsi" w:cs="Calibri"/>
        <w:sz w:val="16"/>
        <w:szCs w:val="16"/>
      </w:rPr>
    </w:pPr>
    <w:r w:rsidRPr="00DC37A4">
      <w:rPr>
        <w:sz w:val="16"/>
        <w:szCs w:val="16"/>
      </w:rPr>
      <w:t>Centrum e-Zdrowia</w:t>
    </w:r>
    <w:r w:rsidRPr="00DC37A4">
      <w:rPr>
        <w:sz w:val="16"/>
        <w:szCs w:val="16"/>
      </w:rPr>
      <w:tab/>
      <w:t xml:space="preserve">tel.: </w:t>
    </w:r>
    <w:r w:rsidRPr="00DC37A4">
      <w:rPr>
        <w:rFonts w:eastAsiaTheme="minorHAnsi" w:cs="Calibri"/>
        <w:sz w:val="16"/>
        <w:szCs w:val="16"/>
      </w:rPr>
      <w:t>+48 22 597-09-27</w:t>
    </w:r>
    <w:r w:rsidRPr="00DC37A4">
      <w:rPr>
        <w:rFonts w:eastAsiaTheme="minorHAnsi" w:cs="Calibri"/>
        <w:sz w:val="16"/>
        <w:szCs w:val="16"/>
      </w:rPr>
      <w:tab/>
    </w:r>
  </w:p>
  <w:p w14:paraId="5C26AF31" w14:textId="77777777" w:rsidR="001266E0" w:rsidRPr="00DC37A4" w:rsidRDefault="001266E0" w:rsidP="001266E0">
    <w:pPr>
      <w:pStyle w:val="Stopka"/>
      <w:tabs>
        <w:tab w:val="clear" w:pos="4536"/>
        <w:tab w:val="left" w:pos="2450"/>
        <w:tab w:val="left" w:pos="5502"/>
      </w:tabs>
      <w:rPr>
        <w:rFonts w:eastAsiaTheme="minorHAnsi" w:cs="Calibri"/>
        <w:sz w:val="16"/>
        <w:szCs w:val="16"/>
      </w:rPr>
    </w:pPr>
    <w:r w:rsidRPr="00DC37A4">
      <w:rPr>
        <w:sz w:val="16"/>
        <w:szCs w:val="16"/>
      </w:rPr>
      <w:t>ul. Stanisława Dubois 5A</w:t>
    </w:r>
    <w:r w:rsidRPr="00DC37A4">
      <w:rPr>
        <w:sz w:val="16"/>
        <w:szCs w:val="16"/>
      </w:rPr>
      <w:tab/>
    </w:r>
    <w:r w:rsidRPr="00DC37A4">
      <w:rPr>
        <w:rFonts w:eastAsiaTheme="minorHAnsi" w:cs="Calibri"/>
        <w:sz w:val="16"/>
        <w:szCs w:val="16"/>
      </w:rPr>
      <w:t>fax: +48 22 597-09-37</w:t>
    </w:r>
    <w:r w:rsidRPr="00DC37A4">
      <w:rPr>
        <w:rFonts w:eastAsiaTheme="minorHAnsi" w:cs="Calibri"/>
        <w:sz w:val="16"/>
        <w:szCs w:val="16"/>
      </w:rPr>
      <w:tab/>
      <w:t>NIP: 5251575309</w:t>
    </w:r>
  </w:p>
  <w:p w14:paraId="531BDE31" w14:textId="77777777" w:rsidR="001266E0" w:rsidRDefault="001266E0" w:rsidP="001266E0">
    <w:pPr>
      <w:pStyle w:val="Stopka"/>
      <w:tabs>
        <w:tab w:val="clear" w:pos="4536"/>
        <w:tab w:val="left" w:pos="2450"/>
        <w:tab w:val="left" w:pos="5502"/>
      </w:tabs>
    </w:pPr>
    <w:r>
      <w:rPr>
        <w:rFonts w:eastAsiaTheme="minorHAnsi" w:cs="Calibri"/>
        <w:noProof/>
        <w:sz w:val="16"/>
        <w:szCs w:val="16"/>
      </w:rPr>
      <w:drawing>
        <wp:anchor distT="0" distB="0" distL="114300" distR="114300" simplePos="0" relativeHeight="251681792" behindDoc="0" locked="0" layoutInCell="1" allowOverlap="1" wp14:anchorId="5C08F060" wp14:editId="5DFA6E70">
          <wp:simplePos x="0" y="0"/>
          <wp:positionH relativeFrom="column">
            <wp:posOffset>2080260</wp:posOffset>
          </wp:positionH>
          <wp:positionV relativeFrom="paragraph">
            <wp:posOffset>449580</wp:posOffset>
          </wp:positionV>
          <wp:extent cx="1080000" cy="259200"/>
          <wp:effectExtent l="0" t="0" r="6350" b="7620"/>
          <wp:wrapNone/>
          <wp:docPr id="171" name="Obraz 171" descr="Flaga i napis Rzeczpospolita Pol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p.png"/>
                  <pic:cNvPicPr/>
                </pic:nvPicPr>
                <pic:blipFill>
                  <a:blip r:embed="rId3">
                    <a:extLst>
                      <a:ext uri="{28A0092B-C50C-407E-A947-70E740481C1C}">
                        <a14:useLocalDpi xmlns:a14="http://schemas.microsoft.com/office/drawing/2010/main" val="0"/>
                      </a:ext>
                    </a:extLst>
                  </a:blip>
                  <a:stretch>
                    <a:fillRect/>
                  </a:stretch>
                </pic:blipFill>
                <pic:spPr>
                  <a:xfrm>
                    <a:off x="0" y="0"/>
                    <a:ext cx="1080000" cy="259200"/>
                  </a:xfrm>
                  <a:prstGeom prst="rect">
                    <a:avLst/>
                  </a:prstGeom>
                </pic:spPr>
              </pic:pic>
            </a:graphicData>
          </a:graphic>
          <wp14:sizeRelH relativeFrom="page">
            <wp14:pctWidth>0</wp14:pctWidth>
          </wp14:sizeRelH>
          <wp14:sizeRelV relativeFrom="page">
            <wp14:pctHeight>0</wp14:pctHeight>
          </wp14:sizeRelV>
        </wp:anchor>
      </w:drawing>
    </w:r>
    <w:r w:rsidRPr="00DC37A4">
      <w:rPr>
        <w:noProof/>
        <w:sz w:val="20"/>
        <w:szCs w:val="20"/>
      </w:rPr>
      <w:drawing>
        <wp:anchor distT="0" distB="0" distL="114300" distR="114300" simplePos="0" relativeHeight="251680768" behindDoc="0" locked="0" layoutInCell="1" allowOverlap="1" wp14:anchorId="6B6B972D" wp14:editId="1993870C">
          <wp:simplePos x="0" y="0"/>
          <wp:positionH relativeFrom="column">
            <wp:posOffset>4195445</wp:posOffset>
          </wp:positionH>
          <wp:positionV relativeFrom="paragraph">
            <wp:posOffset>425450</wp:posOffset>
          </wp:positionV>
          <wp:extent cx="1332000" cy="297947"/>
          <wp:effectExtent l="0" t="0" r="1905" b="6985"/>
          <wp:wrapNone/>
          <wp:docPr id="172" name="Obraz 172" descr="Logo Unia Europejska Europejski Fundusz Rozwoj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 name="ueefrr.jpg"/>
                  <pic:cNvPicPr/>
                </pic:nvPicPr>
                <pic:blipFill>
                  <a:blip r:embed="rId4">
                    <a:extLst>
                      <a:ext uri="{28A0092B-C50C-407E-A947-70E740481C1C}">
                        <a14:useLocalDpi xmlns:a14="http://schemas.microsoft.com/office/drawing/2010/main" val="0"/>
                      </a:ext>
                    </a:extLst>
                  </a:blip>
                  <a:stretch>
                    <a:fillRect/>
                  </a:stretch>
                </pic:blipFill>
                <pic:spPr>
                  <a:xfrm>
                    <a:off x="0" y="0"/>
                    <a:ext cx="1332000" cy="297947"/>
                  </a:xfrm>
                  <a:prstGeom prst="rect">
                    <a:avLst/>
                  </a:prstGeom>
                </pic:spPr>
              </pic:pic>
            </a:graphicData>
          </a:graphic>
          <wp14:sizeRelH relativeFrom="page">
            <wp14:pctWidth>0</wp14:pctWidth>
          </wp14:sizeRelH>
          <wp14:sizeRelV relativeFrom="page">
            <wp14:pctHeight>0</wp14:pctHeight>
          </wp14:sizeRelV>
        </wp:anchor>
      </w:drawing>
    </w:r>
    <w:r w:rsidRPr="00DC37A4">
      <w:rPr>
        <w:noProof/>
        <w:sz w:val="20"/>
        <w:szCs w:val="20"/>
      </w:rPr>
      <w:drawing>
        <wp:anchor distT="0" distB="0" distL="114300" distR="114300" simplePos="0" relativeHeight="251679744" behindDoc="0" locked="0" layoutInCell="1" allowOverlap="1" wp14:anchorId="4BB087D6" wp14:editId="4E580A96">
          <wp:simplePos x="0" y="0"/>
          <wp:positionH relativeFrom="column">
            <wp:posOffset>-28575</wp:posOffset>
          </wp:positionH>
          <wp:positionV relativeFrom="paragraph">
            <wp:posOffset>370840</wp:posOffset>
          </wp:positionV>
          <wp:extent cx="864000" cy="395520"/>
          <wp:effectExtent l="0" t="0" r="0" b="5080"/>
          <wp:wrapNone/>
          <wp:docPr id="173" name="Obraz 173" descr="Logo Fundusze Europejskie Polska Cyfro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 name="fepc.jpg"/>
                  <pic:cNvPicPr/>
                </pic:nvPicPr>
                <pic:blipFill>
                  <a:blip r:embed="rId5">
                    <a:extLst>
                      <a:ext uri="{28A0092B-C50C-407E-A947-70E740481C1C}">
                        <a14:useLocalDpi xmlns:a14="http://schemas.microsoft.com/office/drawing/2010/main" val="0"/>
                      </a:ext>
                    </a:extLst>
                  </a:blip>
                  <a:stretch>
                    <a:fillRect/>
                  </a:stretch>
                </pic:blipFill>
                <pic:spPr>
                  <a:xfrm>
                    <a:off x="0" y="0"/>
                    <a:ext cx="864000" cy="395520"/>
                  </a:xfrm>
                  <a:prstGeom prst="rect">
                    <a:avLst/>
                  </a:prstGeom>
                </pic:spPr>
              </pic:pic>
            </a:graphicData>
          </a:graphic>
          <wp14:sizeRelH relativeFrom="page">
            <wp14:pctWidth>0</wp14:pctWidth>
          </wp14:sizeRelH>
          <wp14:sizeRelV relativeFrom="page">
            <wp14:pctHeight>0</wp14:pctHeight>
          </wp14:sizeRelV>
        </wp:anchor>
      </w:drawing>
    </w:r>
    <w:r w:rsidRPr="00DC37A4">
      <w:rPr>
        <w:rFonts w:eastAsiaTheme="minorHAnsi" w:cs="Calibri"/>
        <w:sz w:val="16"/>
        <w:szCs w:val="16"/>
      </w:rPr>
      <w:t>00-184 Warszawa</w:t>
    </w:r>
    <w:r w:rsidRPr="00DC37A4">
      <w:rPr>
        <w:rFonts w:eastAsiaTheme="minorHAnsi" w:cs="Calibri"/>
        <w:sz w:val="16"/>
        <w:szCs w:val="16"/>
      </w:rPr>
      <w:tab/>
      <w:t>biuro@cez.gov.pl | www.cez.gov.pl</w:t>
    </w:r>
    <w:r w:rsidRPr="00DC37A4">
      <w:rPr>
        <w:rFonts w:eastAsiaTheme="minorHAnsi" w:cs="Calibri"/>
        <w:sz w:val="16"/>
        <w:szCs w:val="16"/>
      </w:rPr>
      <w:tab/>
      <w:t>REGON: 001377706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067966"/>
      <w:docPartObj>
        <w:docPartGallery w:val="Page Numbers (Bottom of Page)"/>
        <w:docPartUnique/>
      </w:docPartObj>
    </w:sdtPr>
    <w:sdtEndPr>
      <w:rPr>
        <w:color w:val="0B5DAA"/>
        <w:sz w:val="16"/>
        <w:szCs w:val="16"/>
      </w:rPr>
    </w:sdtEndPr>
    <w:sdtContent>
      <w:p w14:paraId="5368BA5F" w14:textId="77777777" w:rsidR="001266E0" w:rsidRPr="00350AB0" w:rsidRDefault="001266E0" w:rsidP="001266E0">
        <w:pPr>
          <w:pStyle w:val="Stopka"/>
          <w:tabs>
            <w:tab w:val="clear" w:pos="9072"/>
          </w:tabs>
          <w:spacing w:after="180"/>
          <w:ind w:right="74"/>
          <w:jc w:val="right"/>
          <w:rPr>
            <w:color w:val="0B5DAA"/>
            <w:sz w:val="16"/>
            <w:szCs w:val="16"/>
          </w:rPr>
        </w:pPr>
        <w:r>
          <w:rPr>
            <w:noProof/>
            <w:color w:val="0B5DAA"/>
            <w:sz w:val="16"/>
            <w:szCs w:val="16"/>
          </w:rPr>
          <w:drawing>
            <wp:anchor distT="0" distB="0" distL="114300" distR="114300" simplePos="0" relativeHeight="251671552" behindDoc="0" locked="0" layoutInCell="1" allowOverlap="1" wp14:anchorId="3FD0E72A" wp14:editId="4C411258">
              <wp:simplePos x="0" y="0"/>
              <wp:positionH relativeFrom="column">
                <wp:posOffset>6087745</wp:posOffset>
              </wp:positionH>
              <wp:positionV relativeFrom="paragraph">
                <wp:posOffset>-82559</wp:posOffset>
              </wp:positionV>
              <wp:extent cx="122400" cy="379440"/>
              <wp:effectExtent l="0" t="0" r="0" b="1905"/>
              <wp:wrapNone/>
              <wp:docPr id="175" name="Grafika 1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arc.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2400" cy="379440"/>
                      </a:xfrm>
                      <a:prstGeom prst="rect">
                        <a:avLst/>
                      </a:prstGeom>
                    </pic:spPr>
                  </pic:pic>
                </a:graphicData>
              </a:graphic>
              <wp14:sizeRelH relativeFrom="margin">
                <wp14:pctWidth>0</wp14:pctWidth>
              </wp14:sizeRelH>
              <wp14:sizeRelV relativeFrom="margin">
                <wp14:pctHeight>0</wp14:pctHeight>
              </wp14:sizeRelV>
            </wp:anchor>
          </w:drawing>
        </w:r>
        <w:r w:rsidRPr="00350AB0">
          <w:rPr>
            <w:b/>
            <w:bCs/>
            <w:noProof/>
            <w:color w:val="0B5DAA"/>
            <w:sz w:val="16"/>
            <w:szCs w:val="16"/>
          </w:rPr>
          <mc:AlternateContent>
            <mc:Choice Requires="wps">
              <w:drawing>
                <wp:anchor distT="0" distB="0" distL="114300" distR="114300" simplePos="0" relativeHeight="251669504" behindDoc="0" locked="0" layoutInCell="1" allowOverlap="1" wp14:anchorId="77699CDF" wp14:editId="29B40E39">
                  <wp:simplePos x="0" y="0"/>
                  <wp:positionH relativeFrom="page">
                    <wp:posOffset>683895</wp:posOffset>
                  </wp:positionH>
                  <wp:positionV relativeFrom="page">
                    <wp:posOffset>9234805</wp:posOffset>
                  </wp:positionV>
                  <wp:extent cx="3505835" cy="28575"/>
                  <wp:effectExtent l="0" t="0" r="0" b="9525"/>
                  <wp:wrapNone/>
                  <wp:docPr id="36" name="Prostokąt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05835" cy="28575"/>
                          </a:xfrm>
                          <a:prstGeom prst="rect">
                            <a:avLst/>
                          </a:prstGeom>
                          <a:solidFill>
                            <a:srgbClr val="A0CC3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66849" id="Prostokąt 36" o:spid="_x0000_s1026" style="position:absolute;margin-left:53.85pt;margin-top:727.15pt;width:276.05pt;height:2.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" fillcolor="#a0cc3d" stroked="f" strokeweight="1pt">
                  <w10:wrap anchorx="page" anchory="page"/>
                </v:rect>
              </w:pict>
            </mc:Fallback>
          </mc:AlternateContent>
        </w:r>
        <w:r w:rsidRPr="00350AB0">
          <w:rPr>
            <w:b/>
            <w:bCs/>
            <w:noProof/>
            <w:color w:val="0B5DAA"/>
            <w:sz w:val="16"/>
            <w:szCs w:val="16"/>
          </w:rPr>
          <mc:AlternateContent>
            <mc:Choice Requires="wps">
              <w:drawing>
                <wp:anchor distT="0" distB="0" distL="114300" distR="114300" simplePos="0" relativeHeight="251670528" behindDoc="0" locked="0" layoutInCell="1" allowOverlap="1" wp14:anchorId="7B927A3E" wp14:editId="3D689F0D">
                  <wp:simplePos x="0" y="0"/>
                  <wp:positionH relativeFrom="page">
                    <wp:posOffset>4172585</wp:posOffset>
                  </wp:positionH>
                  <wp:positionV relativeFrom="page">
                    <wp:posOffset>9235136</wp:posOffset>
                  </wp:positionV>
                  <wp:extent cx="1979930" cy="28575"/>
                  <wp:effectExtent l="0" t="0" r="1270" b="9525"/>
                  <wp:wrapNone/>
                  <wp:docPr id="37" name="Prostokąt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79930" cy="28575"/>
                          </a:xfrm>
                          <a:prstGeom prst="rect">
                            <a:avLst/>
                          </a:prstGeom>
                          <a:solidFill>
                            <a:srgbClr val="0B5D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82C7D" id="Prostokąt 37" o:spid="_x0000_s1026" style="position:absolute;margin-left:328.55pt;margin-top:727.2pt;width:155.9pt;height:2.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" fillcolor="#0b5daa" stroked="f" strokeweight="1pt">
                  <w10:wrap anchorx="page" anchory="page"/>
                </v:rect>
              </w:pict>
            </mc:Fallback>
          </mc:AlternateContent>
        </w:r>
        <w:r w:rsidRPr="00350AB0">
          <w:rPr>
            <w:b/>
            <w:bCs/>
            <w:color w:val="0B5DAA"/>
            <w:sz w:val="16"/>
            <w:szCs w:val="16"/>
          </w:rPr>
          <w:fldChar w:fldCharType="begin"/>
        </w:r>
        <w:r w:rsidRPr="00350AB0">
          <w:rPr>
            <w:b/>
            <w:bCs/>
            <w:color w:val="0B5DAA"/>
            <w:sz w:val="16"/>
            <w:szCs w:val="16"/>
          </w:rPr>
          <w:instrText>PAGE   \* MERGEFORMAT</w:instrText>
        </w:r>
        <w:r w:rsidRPr="00350AB0">
          <w:rPr>
            <w:b/>
            <w:bCs/>
            <w:color w:val="0B5DAA"/>
            <w:sz w:val="16"/>
            <w:szCs w:val="16"/>
          </w:rPr>
          <w:fldChar w:fldCharType="separate"/>
        </w:r>
        <w:r>
          <w:rPr>
            <w:b/>
            <w:bCs/>
            <w:color w:val="0B5DAA"/>
            <w:sz w:val="16"/>
            <w:szCs w:val="16"/>
          </w:rPr>
          <w:t>1</w:t>
        </w:r>
        <w:r w:rsidRPr="00350AB0">
          <w:rPr>
            <w:b/>
            <w:bCs/>
            <w:color w:val="0B5DAA"/>
            <w:sz w:val="16"/>
            <w:szCs w:val="16"/>
          </w:rPr>
          <w:fldChar w:fldCharType="end"/>
        </w:r>
        <w:r w:rsidRPr="00350AB0">
          <w:rPr>
            <w:color w:val="0B5DAA"/>
            <w:sz w:val="16"/>
            <w:szCs w:val="16"/>
          </w:rPr>
          <w:t xml:space="preserve"> Z </w:t>
        </w:r>
        <w:r w:rsidRPr="00350AB0">
          <w:rPr>
            <w:color w:val="0B5DAA"/>
            <w:sz w:val="16"/>
            <w:szCs w:val="16"/>
          </w:rPr>
          <w:fldChar w:fldCharType="begin"/>
        </w:r>
        <w:r w:rsidRPr="00350AB0">
          <w:rPr>
            <w:color w:val="0B5DAA"/>
            <w:sz w:val="16"/>
            <w:szCs w:val="16"/>
          </w:rPr>
          <w:instrText xml:space="preserve"> NUMPAGES  \# "0"  \* MERGEFORMAT </w:instrText>
        </w:r>
        <w:r w:rsidRPr="00350AB0">
          <w:rPr>
            <w:color w:val="0B5DAA"/>
            <w:sz w:val="16"/>
            <w:szCs w:val="16"/>
          </w:rPr>
          <w:fldChar w:fldCharType="separate"/>
        </w:r>
        <w:r>
          <w:rPr>
            <w:color w:val="0B5DAA"/>
            <w:sz w:val="16"/>
            <w:szCs w:val="16"/>
          </w:rPr>
          <w:t>1</w:t>
        </w:r>
        <w:r w:rsidRPr="00350AB0">
          <w:rPr>
            <w:color w:val="0B5DAA"/>
            <w:sz w:val="16"/>
            <w:szCs w:val="16"/>
          </w:rPr>
          <w:fldChar w:fldCharType="end"/>
        </w:r>
      </w:p>
    </w:sdtContent>
  </w:sdt>
  <w:p w14:paraId="73C2A31A" w14:textId="77777777" w:rsidR="001266E0" w:rsidRPr="00DC37A4" w:rsidRDefault="001266E0" w:rsidP="001266E0">
    <w:pPr>
      <w:pStyle w:val="Stopka"/>
      <w:tabs>
        <w:tab w:val="clear" w:pos="4536"/>
        <w:tab w:val="left" w:pos="2450"/>
        <w:tab w:val="left" w:pos="2694"/>
        <w:tab w:val="left" w:pos="5502"/>
      </w:tabs>
      <w:rPr>
        <w:rFonts w:eastAsiaTheme="minorHAnsi" w:cs="Calibri"/>
        <w:sz w:val="16"/>
        <w:szCs w:val="16"/>
      </w:rPr>
    </w:pPr>
    <w:r w:rsidRPr="00DC37A4">
      <w:rPr>
        <w:sz w:val="16"/>
        <w:szCs w:val="16"/>
      </w:rPr>
      <w:t>Centrum e-Zdrowia</w:t>
    </w:r>
    <w:r w:rsidRPr="00DC37A4">
      <w:rPr>
        <w:sz w:val="16"/>
        <w:szCs w:val="16"/>
      </w:rPr>
      <w:tab/>
      <w:t xml:space="preserve">tel.: </w:t>
    </w:r>
    <w:r w:rsidRPr="00DC37A4">
      <w:rPr>
        <w:rFonts w:eastAsiaTheme="minorHAnsi" w:cs="Calibri"/>
        <w:sz w:val="16"/>
        <w:szCs w:val="16"/>
      </w:rPr>
      <w:t>+48 22 597-09-27</w:t>
    </w:r>
    <w:r w:rsidRPr="00DC37A4">
      <w:rPr>
        <w:rFonts w:eastAsiaTheme="minorHAnsi" w:cs="Calibri"/>
        <w:sz w:val="16"/>
        <w:szCs w:val="16"/>
      </w:rPr>
      <w:tab/>
    </w:r>
  </w:p>
  <w:p w14:paraId="0CF81F6C" w14:textId="77777777" w:rsidR="001266E0" w:rsidRPr="00DC37A4" w:rsidRDefault="001266E0" w:rsidP="001266E0">
    <w:pPr>
      <w:pStyle w:val="Stopka"/>
      <w:tabs>
        <w:tab w:val="clear" w:pos="4536"/>
        <w:tab w:val="left" w:pos="2450"/>
        <w:tab w:val="left" w:pos="5502"/>
      </w:tabs>
      <w:rPr>
        <w:rFonts w:eastAsiaTheme="minorHAnsi" w:cs="Calibri"/>
        <w:sz w:val="16"/>
        <w:szCs w:val="16"/>
      </w:rPr>
    </w:pPr>
    <w:r w:rsidRPr="00DC37A4">
      <w:rPr>
        <w:sz w:val="16"/>
        <w:szCs w:val="16"/>
      </w:rPr>
      <w:t>ul. Stanisława Dubois 5A</w:t>
    </w:r>
    <w:r w:rsidRPr="00DC37A4">
      <w:rPr>
        <w:sz w:val="16"/>
        <w:szCs w:val="16"/>
      </w:rPr>
      <w:tab/>
    </w:r>
    <w:r w:rsidRPr="00DC37A4">
      <w:rPr>
        <w:rFonts w:eastAsiaTheme="minorHAnsi" w:cs="Calibri"/>
        <w:sz w:val="16"/>
        <w:szCs w:val="16"/>
      </w:rPr>
      <w:t>fax: +48 22 597-09-37</w:t>
    </w:r>
    <w:r w:rsidRPr="00DC37A4">
      <w:rPr>
        <w:rFonts w:eastAsiaTheme="minorHAnsi" w:cs="Calibri"/>
        <w:sz w:val="16"/>
        <w:szCs w:val="16"/>
      </w:rPr>
      <w:tab/>
      <w:t>NIP: 5251575309</w:t>
    </w:r>
  </w:p>
  <w:p w14:paraId="25DA3932" w14:textId="77777777" w:rsidR="001266E0" w:rsidRDefault="001266E0" w:rsidP="001266E0">
    <w:pPr>
      <w:pStyle w:val="Stopka"/>
      <w:tabs>
        <w:tab w:val="clear" w:pos="4536"/>
        <w:tab w:val="left" w:pos="2450"/>
        <w:tab w:val="left" w:pos="5502"/>
      </w:tabs>
    </w:pPr>
    <w:r>
      <w:rPr>
        <w:rFonts w:eastAsiaTheme="minorHAnsi" w:cs="Calibri"/>
        <w:noProof/>
        <w:sz w:val="16"/>
        <w:szCs w:val="16"/>
      </w:rPr>
      <w:drawing>
        <wp:anchor distT="0" distB="0" distL="114300" distR="114300" simplePos="0" relativeHeight="251674624" behindDoc="0" locked="0" layoutInCell="1" allowOverlap="1" wp14:anchorId="71AA7961" wp14:editId="33FF7F44">
          <wp:simplePos x="0" y="0"/>
          <wp:positionH relativeFrom="column">
            <wp:posOffset>2080260</wp:posOffset>
          </wp:positionH>
          <wp:positionV relativeFrom="paragraph">
            <wp:posOffset>449580</wp:posOffset>
          </wp:positionV>
          <wp:extent cx="1080000" cy="259200"/>
          <wp:effectExtent l="0" t="0" r="6350" b="7620"/>
          <wp:wrapNone/>
          <wp:docPr id="176" name="Obraz 176" descr="Flaga i napis Rzeczpospolita Pol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p.png"/>
                  <pic:cNvPicPr/>
                </pic:nvPicPr>
                <pic:blipFill>
                  <a:blip r:embed="rId3">
                    <a:extLst>
                      <a:ext uri="{28A0092B-C50C-407E-A947-70E740481C1C}">
                        <a14:useLocalDpi xmlns:a14="http://schemas.microsoft.com/office/drawing/2010/main" val="0"/>
                      </a:ext>
                    </a:extLst>
                  </a:blip>
                  <a:stretch>
                    <a:fillRect/>
                  </a:stretch>
                </pic:blipFill>
                <pic:spPr>
                  <a:xfrm>
                    <a:off x="0" y="0"/>
                    <a:ext cx="1080000" cy="259200"/>
                  </a:xfrm>
                  <a:prstGeom prst="rect">
                    <a:avLst/>
                  </a:prstGeom>
                </pic:spPr>
              </pic:pic>
            </a:graphicData>
          </a:graphic>
          <wp14:sizeRelH relativeFrom="page">
            <wp14:pctWidth>0</wp14:pctWidth>
          </wp14:sizeRelH>
          <wp14:sizeRelV relativeFrom="page">
            <wp14:pctHeight>0</wp14:pctHeight>
          </wp14:sizeRelV>
        </wp:anchor>
      </w:drawing>
    </w:r>
    <w:r w:rsidRPr="00DC37A4">
      <w:rPr>
        <w:noProof/>
        <w:sz w:val="20"/>
        <w:szCs w:val="20"/>
      </w:rPr>
      <w:drawing>
        <wp:anchor distT="0" distB="0" distL="114300" distR="114300" simplePos="0" relativeHeight="251673600" behindDoc="0" locked="0" layoutInCell="1" allowOverlap="1" wp14:anchorId="6BC22573" wp14:editId="12238D23">
          <wp:simplePos x="0" y="0"/>
          <wp:positionH relativeFrom="column">
            <wp:posOffset>4195445</wp:posOffset>
          </wp:positionH>
          <wp:positionV relativeFrom="paragraph">
            <wp:posOffset>425450</wp:posOffset>
          </wp:positionV>
          <wp:extent cx="1332000" cy="297947"/>
          <wp:effectExtent l="0" t="0" r="1905" b="6985"/>
          <wp:wrapNone/>
          <wp:docPr id="177" name="Obraz 177" descr="Logo Unia Europejska Europejski Fundusz Rozwoj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 name="ueefrr.jpg"/>
                  <pic:cNvPicPr/>
                </pic:nvPicPr>
                <pic:blipFill>
                  <a:blip r:embed="rId4">
                    <a:extLst>
                      <a:ext uri="{28A0092B-C50C-407E-A947-70E740481C1C}">
                        <a14:useLocalDpi xmlns:a14="http://schemas.microsoft.com/office/drawing/2010/main" val="0"/>
                      </a:ext>
                    </a:extLst>
                  </a:blip>
                  <a:stretch>
                    <a:fillRect/>
                  </a:stretch>
                </pic:blipFill>
                <pic:spPr>
                  <a:xfrm>
                    <a:off x="0" y="0"/>
                    <a:ext cx="1332000" cy="297947"/>
                  </a:xfrm>
                  <a:prstGeom prst="rect">
                    <a:avLst/>
                  </a:prstGeom>
                </pic:spPr>
              </pic:pic>
            </a:graphicData>
          </a:graphic>
          <wp14:sizeRelH relativeFrom="page">
            <wp14:pctWidth>0</wp14:pctWidth>
          </wp14:sizeRelH>
          <wp14:sizeRelV relativeFrom="page">
            <wp14:pctHeight>0</wp14:pctHeight>
          </wp14:sizeRelV>
        </wp:anchor>
      </w:drawing>
    </w:r>
    <w:r w:rsidRPr="00DC37A4">
      <w:rPr>
        <w:noProof/>
        <w:sz w:val="20"/>
        <w:szCs w:val="20"/>
      </w:rPr>
      <w:drawing>
        <wp:anchor distT="0" distB="0" distL="114300" distR="114300" simplePos="0" relativeHeight="251672576" behindDoc="0" locked="0" layoutInCell="1" allowOverlap="1" wp14:anchorId="78EA41F7" wp14:editId="4DF1A128">
          <wp:simplePos x="0" y="0"/>
          <wp:positionH relativeFrom="column">
            <wp:posOffset>-28575</wp:posOffset>
          </wp:positionH>
          <wp:positionV relativeFrom="paragraph">
            <wp:posOffset>370840</wp:posOffset>
          </wp:positionV>
          <wp:extent cx="864000" cy="395520"/>
          <wp:effectExtent l="0" t="0" r="0" b="5080"/>
          <wp:wrapNone/>
          <wp:docPr id="178" name="Obraz 178" descr="Logo Fundusze Europejskie Polska Cyfro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 name="fepc.jpg"/>
                  <pic:cNvPicPr/>
                </pic:nvPicPr>
                <pic:blipFill>
                  <a:blip r:embed="rId5">
                    <a:extLst>
                      <a:ext uri="{28A0092B-C50C-407E-A947-70E740481C1C}">
                        <a14:useLocalDpi xmlns:a14="http://schemas.microsoft.com/office/drawing/2010/main" val="0"/>
                      </a:ext>
                    </a:extLst>
                  </a:blip>
                  <a:stretch>
                    <a:fillRect/>
                  </a:stretch>
                </pic:blipFill>
                <pic:spPr>
                  <a:xfrm>
                    <a:off x="0" y="0"/>
                    <a:ext cx="864000" cy="395520"/>
                  </a:xfrm>
                  <a:prstGeom prst="rect">
                    <a:avLst/>
                  </a:prstGeom>
                </pic:spPr>
              </pic:pic>
            </a:graphicData>
          </a:graphic>
          <wp14:sizeRelH relativeFrom="page">
            <wp14:pctWidth>0</wp14:pctWidth>
          </wp14:sizeRelH>
          <wp14:sizeRelV relativeFrom="page">
            <wp14:pctHeight>0</wp14:pctHeight>
          </wp14:sizeRelV>
        </wp:anchor>
      </w:drawing>
    </w:r>
    <w:r w:rsidRPr="00DC37A4">
      <w:rPr>
        <w:rFonts w:eastAsiaTheme="minorHAnsi" w:cs="Calibri"/>
        <w:sz w:val="16"/>
        <w:szCs w:val="16"/>
      </w:rPr>
      <w:t>00-184 Warszawa</w:t>
    </w:r>
    <w:r w:rsidRPr="00DC37A4">
      <w:rPr>
        <w:rFonts w:eastAsiaTheme="minorHAnsi" w:cs="Calibri"/>
        <w:sz w:val="16"/>
        <w:szCs w:val="16"/>
      </w:rPr>
      <w:tab/>
      <w:t>biuro@cez.gov.pl | www.cez.gov.pl</w:t>
    </w:r>
    <w:r w:rsidRPr="00DC37A4">
      <w:rPr>
        <w:rFonts w:eastAsiaTheme="minorHAnsi" w:cs="Calibri"/>
        <w:sz w:val="16"/>
        <w:szCs w:val="16"/>
      </w:rPr>
      <w:tab/>
      <w:t>REGON: 001377706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F42B0" w14:textId="77777777" w:rsidR="000813A3" w:rsidRDefault="000813A3" w:rsidP="00090C6A">
      <w:pPr>
        <w:spacing w:after="0"/>
      </w:pPr>
      <w:r>
        <w:separator/>
      </w:r>
    </w:p>
  </w:footnote>
  <w:footnote w:type="continuationSeparator" w:id="0">
    <w:p w14:paraId="0F57DB14" w14:textId="77777777" w:rsidR="000813A3" w:rsidRDefault="000813A3" w:rsidP="00090C6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4DC06" w14:textId="2D26EC1D" w:rsidR="00AD6E11" w:rsidRDefault="00AD6E11" w:rsidP="00AD6E11">
    <w:pPr>
      <w:pStyle w:val="Nagwek"/>
    </w:pPr>
  </w:p>
  <w:p w14:paraId="0DD213F5" w14:textId="5F2284AB" w:rsidR="00B15E0C" w:rsidRPr="00AD6E11" w:rsidRDefault="00B15E0C" w:rsidP="00AD6E1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97EBD" w14:textId="77777777" w:rsidR="00AD6E11" w:rsidRDefault="00AD6E11" w:rsidP="00AD6E11">
    <w:pPr>
      <w:pStyle w:val="Nagwek"/>
    </w:pPr>
    <w:r>
      <w:rPr>
        <w:noProof/>
      </w:rPr>
      <w:drawing>
        <wp:anchor distT="0" distB="0" distL="114300" distR="114300" simplePos="0" relativeHeight="251667456" behindDoc="0" locked="0" layoutInCell="1" allowOverlap="1" wp14:anchorId="290FD2CE" wp14:editId="5F1700E0">
          <wp:simplePos x="0" y="0"/>
          <wp:positionH relativeFrom="page">
            <wp:posOffset>651510</wp:posOffset>
          </wp:positionH>
          <wp:positionV relativeFrom="page">
            <wp:posOffset>594360</wp:posOffset>
          </wp:positionV>
          <wp:extent cx="1926000" cy="532800"/>
          <wp:effectExtent l="0" t="0" r="0" b="635"/>
          <wp:wrapNone/>
          <wp:docPr id="174" name="Obraz 174" descr="Logo Centrum e-Zdrow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cez.jpg"/>
                  <pic:cNvPicPr/>
                </pic:nvPicPr>
                <pic:blipFill>
                  <a:blip r:embed="rId1">
                    <a:extLst>
                      <a:ext uri="{28A0092B-C50C-407E-A947-70E740481C1C}">
                        <a14:useLocalDpi xmlns:a14="http://schemas.microsoft.com/office/drawing/2010/main" val="0"/>
                      </a:ext>
                    </a:extLst>
                  </a:blip>
                  <a:stretch>
                    <a:fillRect/>
                  </a:stretch>
                </pic:blipFill>
                <pic:spPr>
                  <a:xfrm>
                    <a:off x="0" y="0"/>
                    <a:ext cx="1926000" cy="532800"/>
                  </a:xfrm>
                  <a:prstGeom prst="rect">
                    <a:avLst/>
                  </a:prstGeom>
                </pic:spPr>
              </pic:pic>
            </a:graphicData>
          </a:graphic>
          <wp14:sizeRelH relativeFrom="page">
            <wp14:pctWidth>0</wp14:pctWidth>
          </wp14:sizeRelH>
          <wp14:sizeRelV relativeFrom="page">
            <wp14:pctHeight>0</wp14:pctHeight>
          </wp14:sizeRelV>
        </wp:anchor>
      </w:drawing>
    </w:r>
  </w:p>
  <w:p w14:paraId="0DD213FE" w14:textId="77777777" w:rsidR="00B15E0C" w:rsidRDefault="00B15E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146B"/>
    <w:multiLevelType w:val="hybridMultilevel"/>
    <w:tmpl w:val="EB743F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6D25D8"/>
    <w:multiLevelType w:val="hybridMultilevel"/>
    <w:tmpl w:val="415A9A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DA1B6B"/>
    <w:multiLevelType w:val="hybridMultilevel"/>
    <w:tmpl w:val="1BD056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0D3DEA"/>
    <w:multiLevelType w:val="hybridMultilevel"/>
    <w:tmpl w:val="1584C0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3C6FEA"/>
    <w:multiLevelType w:val="hybridMultilevel"/>
    <w:tmpl w:val="21A4F1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B4464AF"/>
    <w:multiLevelType w:val="multilevel"/>
    <w:tmpl w:val="33966A2A"/>
    <w:lvl w:ilvl="0">
      <w:start w:val="1"/>
      <w:numFmt w:val="low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10750349"/>
    <w:multiLevelType w:val="hybridMultilevel"/>
    <w:tmpl w:val="4B8464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2894579"/>
    <w:multiLevelType w:val="hybridMultilevel"/>
    <w:tmpl w:val="B7549F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5F87A51"/>
    <w:multiLevelType w:val="multilevel"/>
    <w:tmpl w:val="70DC198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6986AA8"/>
    <w:multiLevelType w:val="multilevel"/>
    <w:tmpl w:val="EF064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F61F1C"/>
    <w:multiLevelType w:val="multilevel"/>
    <w:tmpl w:val="4B5EE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196BF8"/>
    <w:multiLevelType w:val="multilevel"/>
    <w:tmpl w:val="29F4CA30"/>
    <w:lvl w:ilvl="0">
      <w:start w:val="1"/>
      <w:numFmt w:val="decimal"/>
      <w:lvlText w:val="%1."/>
      <w:lvlJc w:val="center"/>
      <w:pPr>
        <w:tabs>
          <w:tab w:val="num" w:pos="1080"/>
        </w:tabs>
        <w:ind w:left="567" w:hanging="279"/>
      </w:pPr>
      <w:rPr>
        <w:rFonts w:hint="default"/>
        <w:sz w:val="20"/>
        <w:szCs w:val="20"/>
      </w:rPr>
    </w:lvl>
    <w:lvl w:ilvl="1">
      <w:start w:val="1"/>
      <w:numFmt w:val="bullet"/>
      <w:lvlText w:val="·"/>
      <w:lvlJc w:val="left"/>
      <w:pPr>
        <w:tabs>
          <w:tab w:val="num" w:pos="360"/>
        </w:tabs>
        <w:ind w:left="360" w:hanging="360"/>
      </w:pPr>
      <w:rPr>
        <w:rFonts w:ascii="Symbol" w:hAnsi="Symbol" w:cs="Symbol" w:hint="default"/>
      </w:rPr>
    </w:lvl>
    <w:lvl w:ilvl="2">
      <w:start w:val="1"/>
      <w:numFmt w:val="lowerRoman"/>
      <w:lvlText w:val="%3."/>
      <w:lvlJc w:val="right"/>
      <w:pPr>
        <w:tabs>
          <w:tab w:val="num" w:pos="2160"/>
        </w:tabs>
        <w:ind w:left="2160" w:firstLine="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firstLine="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firstLine="0"/>
      </w:pPr>
      <w:rPr>
        <w:rFonts w:hint="default"/>
      </w:rPr>
    </w:lvl>
  </w:abstractNum>
  <w:abstractNum w:abstractNumId="12" w15:restartNumberingAfterBreak="0">
    <w:nsid w:val="1E46236C"/>
    <w:multiLevelType w:val="hybridMultilevel"/>
    <w:tmpl w:val="1A2A44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3EC3BE7"/>
    <w:multiLevelType w:val="multilevel"/>
    <w:tmpl w:val="BCC424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6D209F1"/>
    <w:multiLevelType w:val="hybridMultilevel"/>
    <w:tmpl w:val="041011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7AE7AEC"/>
    <w:multiLevelType w:val="hybridMultilevel"/>
    <w:tmpl w:val="EBE2EF7A"/>
    <w:lvl w:ilvl="0" w:tplc="F64E9880">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6" w15:restartNumberingAfterBreak="0">
    <w:nsid w:val="294C0BA8"/>
    <w:multiLevelType w:val="multilevel"/>
    <w:tmpl w:val="B6E2A3C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C753DA1"/>
    <w:multiLevelType w:val="hybridMultilevel"/>
    <w:tmpl w:val="0944F7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05F7542"/>
    <w:multiLevelType w:val="hybridMultilevel"/>
    <w:tmpl w:val="26BC63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2B4538F"/>
    <w:multiLevelType w:val="multilevel"/>
    <w:tmpl w:val="29F4CA30"/>
    <w:lvl w:ilvl="0">
      <w:start w:val="1"/>
      <w:numFmt w:val="decimal"/>
      <w:lvlText w:val="%1."/>
      <w:lvlJc w:val="center"/>
      <w:pPr>
        <w:tabs>
          <w:tab w:val="num" w:pos="1080"/>
        </w:tabs>
        <w:ind w:left="567" w:hanging="279"/>
      </w:pPr>
      <w:rPr>
        <w:rFonts w:hint="default"/>
        <w:sz w:val="20"/>
        <w:szCs w:val="20"/>
      </w:rPr>
    </w:lvl>
    <w:lvl w:ilvl="1">
      <w:start w:val="1"/>
      <w:numFmt w:val="bullet"/>
      <w:lvlText w:val="·"/>
      <w:lvlJc w:val="left"/>
      <w:pPr>
        <w:tabs>
          <w:tab w:val="num" w:pos="360"/>
        </w:tabs>
        <w:ind w:left="360" w:hanging="360"/>
      </w:pPr>
      <w:rPr>
        <w:rFonts w:ascii="Symbol" w:hAnsi="Symbol" w:cs="Symbol" w:hint="default"/>
      </w:rPr>
    </w:lvl>
    <w:lvl w:ilvl="2">
      <w:start w:val="1"/>
      <w:numFmt w:val="lowerRoman"/>
      <w:lvlText w:val="%3."/>
      <w:lvlJc w:val="right"/>
      <w:pPr>
        <w:tabs>
          <w:tab w:val="num" w:pos="2160"/>
        </w:tabs>
        <w:ind w:left="2160" w:firstLine="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firstLine="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firstLine="0"/>
      </w:pPr>
      <w:rPr>
        <w:rFonts w:hint="default"/>
      </w:rPr>
    </w:lvl>
  </w:abstractNum>
  <w:abstractNum w:abstractNumId="20" w15:restartNumberingAfterBreak="0">
    <w:nsid w:val="33B9779D"/>
    <w:multiLevelType w:val="multilevel"/>
    <w:tmpl w:val="413859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4916FC7"/>
    <w:multiLevelType w:val="hybridMultilevel"/>
    <w:tmpl w:val="070839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7AB5345"/>
    <w:multiLevelType w:val="multilevel"/>
    <w:tmpl w:val="60B8E56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CBA71F4"/>
    <w:multiLevelType w:val="hybridMultilevel"/>
    <w:tmpl w:val="BB52B3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FF2689D"/>
    <w:multiLevelType w:val="hybridMultilevel"/>
    <w:tmpl w:val="FB58122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3DA3BFE"/>
    <w:multiLevelType w:val="hybridMultilevel"/>
    <w:tmpl w:val="A3183B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7B654CA"/>
    <w:multiLevelType w:val="hybridMultilevel"/>
    <w:tmpl w:val="33A80BAE"/>
    <w:lvl w:ilvl="0" w:tplc="BE266154">
      <w:start w:val="1"/>
      <w:numFmt w:val="decimal"/>
      <w:lvlText w:val="%1."/>
      <w:lvlJc w:val="left"/>
      <w:pPr>
        <w:ind w:left="1074" w:hanging="360"/>
      </w:pPr>
      <w:rPr>
        <w:rFonts w:asciiTheme="minorHAnsi" w:hAnsiTheme="minorHAnsi" w:cstheme="minorHAnsi" w:hint="default"/>
        <w:sz w:val="22"/>
      </w:rPr>
    </w:lvl>
    <w:lvl w:ilvl="1" w:tplc="04150019">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7" w15:restartNumberingAfterBreak="0">
    <w:nsid w:val="4A2F2AAD"/>
    <w:multiLevelType w:val="multilevel"/>
    <w:tmpl w:val="E050E6A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2A26A5F"/>
    <w:multiLevelType w:val="hybridMultilevel"/>
    <w:tmpl w:val="0D421D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3390704"/>
    <w:multiLevelType w:val="multilevel"/>
    <w:tmpl w:val="29F4CA30"/>
    <w:lvl w:ilvl="0">
      <w:start w:val="1"/>
      <w:numFmt w:val="decimal"/>
      <w:lvlText w:val="%1."/>
      <w:lvlJc w:val="center"/>
      <w:pPr>
        <w:tabs>
          <w:tab w:val="num" w:pos="1080"/>
        </w:tabs>
        <w:ind w:left="567" w:hanging="279"/>
      </w:pPr>
      <w:rPr>
        <w:rFonts w:hint="default"/>
        <w:sz w:val="20"/>
        <w:szCs w:val="20"/>
      </w:rPr>
    </w:lvl>
    <w:lvl w:ilvl="1">
      <w:start w:val="1"/>
      <w:numFmt w:val="bullet"/>
      <w:lvlText w:val="·"/>
      <w:lvlJc w:val="left"/>
      <w:pPr>
        <w:tabs>
          <w:tab w:val="num" w:pos="360"/>
        </w:tabs>
        <w:ind w:left="360" w:hanging="360"/>
      </w:pPr>
      <w:rPr>
        <w:rFonts w:ascii="Symbol" w:hAnsi="Symbol" w:cs="Symbol" w:hint="default"/>
      </w:rPr>
    </w:lvl>
    <w:lvl w:ilvl="2">
      <w:start w:val="1"/>
      <w:numFmt w:val="lowerRoman"/>
      <w:lvlText w:val="%3."/>
      <w:lvlJc w:val="right"/>
      <w:pPr>
        <w:tabs>
          <w:tab w:val="num" w:pos="2160"/>
        </w:tabs>
        <w:ind w:left="2160" w:firstLine="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firstLine="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firstLine="0"/>
      </w:pPr>
      <w:rPr>
        <w:rFonts w:hint="default"/>
      </w:rPr>
    </w:lvl>
  </w:abstractNum>
  <w:abstractNum w:abstractNumId="30" w15:restartNumberingAfterBreak="0">
    <w:nsid w:val="54022129"/>
    <w:multiLevelType w:val="hybridMultilevel"/>
    <w:tmpl w:val="AE6AB054"/>
    <w:lvl w:ilvl="0" w:tplc="F9A26452">
      <w:start w:val="1"/>
      <w:numFmt w:val="decimal"/>
      <w:lvlText w:val="%1."/>
      <w:lvlJc w:val="left"/>
      <w:pPr>
        <w:tabs>
          <w:tab w:val="num" w:pos="363"/>
        </w:tabs>
        <w:ind w:left="363" w:hanging="363"/>
      </w:pPr>
      <w:rPr>
        <w:rFonts w:ascii="Calibri" w:hAnsi="Calibri" w:cs="Calibri" w:hint="default"/>
        <w:b w:val="0"/>
        <w:i w:val="0"/>
      </w:rPr>
    </w:lvl>
    <w:lvl w:ilvl="1" w:tplc="04150019">
      <w:start w:val="1"/>
      <w:numFmt w:val="lowerLetter"/>
      <w:lvlText w:val="%2."/>
      <w:lvlJc w:val="left"/>
      <w:pPr>
        <w:tabs>
          <w:tab w:val="num" w:pos="3"/>
        </w:tabs>
        <w:ind w:left="3" w:hanging="360"/>
      </w:pPr>
    </w:lvl>
    <w:lvl w:ilvl="2" w:tplc="0415001B">
      <w:start w:val="1"/>
      <w:numFmt w:val="lowerRoman"/>
      <w:lvlText w:val="%3."/>
      <w:lvlJc w:val="right"/>
      <w:pPr>
        <w:tabs>
          <w:tab w:val="num" w:pos="723"/>
        </w:tabs>
        <w:ind w:left="723" w:hanging="180"/>
      </w:pPr>
    </w:lvl>
    <w:lvl w:ilvl="3" w:tplc="0415000F" w:tentative="1">
      <w:start w:val="1"/>
      <w:numFmt w:val="decimal"/>
      <w:lvlText w:val="%4."/>
      <w:lvlJc w:val="left"/>
      <w:pPr>
        <w:tabs>
          <w:tab w:val="num" w:pos="1443"/>
        </w:tabs>
        <w:ind w:left="1443" w:hanging="360"/>
      </w:pPr>
    </w:lvl>
    <w:lvl w:ilvl="4" w:tplc="04150019" w:tentative="1">
      <w:start w:val="1"/>
      <w:numFmt w:val="lowerLetter"/>
      <w:lvlText w:val="%5."/>
      <w:lvlJc w:val="left"/>
      <w:pPr>
        <w:tabs>
          <w:tab w:val="num" w:pos="2163"/>
        </w:tabs>
        <w:ind w:left="2163" w:hanging="360"/>
      </w:pPr>
    </w:lvl>
    <w:lvl w:ilvl="5" w:tplc="0415001B" w:tentative="1">
      <w:start w:val="1"/>
      <w:numFmt w:val="lowerRoman"/>
      <w:lvlText w:val="%6."/>
      <w:lvlJc w:val="right"/>
      <w:pPr>
        <w:tabs>
          <w:tab w:val="num" w:pos="2883"/>
        </w:tabs>
        <w:ind w:left="2883" w:hanging="180"/>
      </w:pPr>
    </w:lvl>
    <w:lvl w:ilvl="6" w:tplc="0415000F" w:tentative="1">
      <w:start w:val="1"/>
      <w:numFmt w:val="decimal"/>
      <w:lvlText w:val="%7."/>
      <w:lvlJc w:val="left"/>
      <w:pPr>
        <w:tabs>
          <w:tab w:val="num" w:pos="3603"/>
        </w:tabs>
        <w:ind w:left="3603" w:hanging="360"/>
      </w:pPr>
    </w:lvl>
    <w:lvl w:ilvl="7" w:tplc="04150019" w:tentative="1">
      <w:start w:val="1"/>
      <w:numFmt w:val="lowerLetter"/>
      <w:lvlText w:val="%8."/>
      <w:lvlJc w:val="left"/>
      <w:pPr>
        <w:tabs>
          <w:tab w:val="num" w:pos="4323"/>
        </w:tabs>
        <w:ind w:left="4323" w:hanging="360"/>
      </w:pPr>
    </w:lvl>
    <w:lvl w:ilvl="8" w:tplc="0415001B" w:tentative="1">
      <w:start w:val="1"/>
      <w:numFmt w:val="lowerRoman"/>
      <w:lvlText w:val="%9."/>
      <w:lvlJc w:val="right"/>
      <w:pPr>
        <w:tabs>
          <w:tab w:val="num" w:pos="5043"/>
        </w:tabs>
        <w:ind w:left="5043" w:hanging="180"/>
      </w:pPr>
    </w:lvl>
  </w:abstractNum>
  <w:abstractNum w:abstractNumId="31" w15:restartNumberingAfterBreak="0">
    <w:nsid w:val="54157CB2"/>
    <w:multiLevelType w:val="hybridMultilevel"/>
    <w:tmpl w:val="004E0094"/>
    <w:lvl w:ilvl="0" w:tplc="16262CF8">
      <w:start w:val="3"/>
      <w:numFmt w:val="lowerLetter"/>
      <w:lvlText w:val="%1."/>
      <w:lvlJc w:val="left"/>
      <w:pPr>
        <w:tabs>
          <w:tab w:val="num" w:pos="720"/>
        </w:tabs>
        <w:ind w:left="720" w:hanging="360"/>
      </w:pPr>
    </w:lvl>
    <w:lvl w:ilvl="1" w:tplc="AF12EC6A" w:tentative="1">
      <w:start w:val="1"/>
      <w:numFmt w:val="lowerLetter"/>
      <w:lvlText w:val="%2."/>
      <w:lvlJc w:val="left"/>
      <w:pPr>
        <w:tabs>
          <w:tab w:val="num" w:pos="1440"/>
        </w:tabs>
        <w:ind w:left="1440" w:hanging="360"/>
      </w:pPr>
    </w:lvl>
    <w:lvl w:ilvl="2" w:tplc="32043E28" w:tentative="1">
      <w:start w:val="1"/>
      <w:numFmt w:val="lowerLetter"/>
      <w:lvlText w:val="%3."/>
      <w:lvlJc w:val="left"/>
      <w:pPr>
        <w:tabs>
          <w:tab w:val="num" w:pos="2160"/>
        </w:tabs>
        <w:ind w:left="2160" w:hanging="360"/>
      </w:pPr>
    </w:lvl>
    <w:lvl w:ilvl="3" w:tplc="D32CB5FA" w:tentative="1">
      <w:start w:val="1"/>
      <w:numFmt w:val="lowerLetter"/>
      <w:lvlText w:val="%4."/>
      <w:lvlJc w:val="left"/>
      <w:pPr>
        <w:tabs>
          <w:tab w:val="num" w:pos="2880"/>
        </w:tabs>
        <w:ind w:left="2880" w:hanging="360"/>
      </w:pPr>
    </w:lvl>
    <w:lvl w:ilvl="4" w:tplc="C832A64A" w:tentative="1">
      <w:start w:val="1"/>
      <w:numFmt w:val="lowerLetter"/>
      <w:lvlText w:val="%5."/>
      <w:lvlJc w:val="left"/>
      <w:pPr>
        <w:tabs>
          <w:tab w:val="num" w:pos="3600"/>
        </w:tabs>
        <w:ind w:left="3600" w:hanging="360"/>
      </w:pPr>
    </w:lvl>
    <w:lvl w:ilvl="5" w:tplc="F6CA2596" w:tentative="1">
      <w:start w:val="1"/>
      <w:numFmt w:val="lowerLetter"/>
      <w:lvlText w:val="%6."/>
      <w:lvlJc w:val="left"/>
      <w:pPr>
        <w:tabs>
          <w:tab w:val="num" w:pos="4320"/>
        </w:tabs>
        <w:ind w:left="4320" w:hanging="360"/>
      </w:pPr>
    </w:lvl>
    <w:lvl w:ilvl="6" w:tplc="500077E0" w:tentative="1">
      <w:start w:val="1"/>
      <w:numFmt w:val="lowerLetter"/>
      <w:lvlText w:val="%7."/>
      <w:lvlJc w:val="left"/>
      <w:pPr>
        <w:tabs>
          <w:tab w:val="num" w:pos="5040"/>
        </w:tabs>
        <w:ind w:left="5040" w:hanging="360"/>
      </w:pPr>
    </w:lvl>
    <w:lvl w:ilvl="7" w:tplc="2F0C359C" w:tentative="1">
      <w:start w:val="1"/>
      <w:numFmt w:val="lowerLetter"/>
      <w:lvlText w:val="%8."/>
      <w:lvlJc w:val="left"/>
      <w:pPr>
        <w:tabs>
          <w:tab w:val="num" w:pos="5760"/>
        </w:tabs>
        <w:ind w:left="5760" w:hanging="360"/>
      </w:pPr>
    </w:lvl>
    <w:lvl w:ilvl="8" w:tplc="F192125C" w:tentative="1">
      <w:start w:val="1"/>
      <w:numFmt w:val="lowerLetter"/>
      <w:lvlText w:val="%9."/>
      <w:lvlJc w:val="left"/>
      <w:pPr>
        <w:tabs>
          <w:tab w:val="num" w:pos="6480"/>
        </w:tabs>
        <w:ind w:left="6480" w:hanging="360"/>
      </w:pPr>
    </w:lvl>
  </w:abstractNum>
  <w:abstractNum w:abstractNumId="32" w15:restartNumberingAfterBreak="0">
    <w:nsid w:val="56320156"/>
    <w:multiLevelType w:val="multilevel"/>
    <w:tmpl w:val="C722D95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C654DDE"/>
    <w:multiLevelType w:val="multilevel"/>
    <w:tmpl w:val="93FA4A56"/>
    <w:lvl w:ilvl="0">
      <w:start w:val="1"/>
      <w:numFmt w:val="decimal"/>
      <w:lvlText w:val="%1."/>
      <w:lvlJc w:val="center"/>
      <w:pPr>
        <w:ind w:left="567" w:hanging="283"/>
      </w:pPr>
      <w:rPr>
        <w:rFonts w:hint="default"/>
      </w:rPr>
    </w:lvl>
    <w:lvl w:ilvl="1">
      <w:start w:val="1"/>
      <w:numFmt w:val="decimal"/>
      <w:isLgl/>
      <w:lvlText w:val="%1.%2."/>
      <w:lvlJc w:val="left"/>
      <w:pPr>
        <w:ind w:left="1004" w:hanging="720"/>
      </w:pPr>
      <w:rPr>
        <w:rFonts w:hint="default"/>
        <w:strike w:val="0"/>
        <w:sz w:val="22"/>
        <w:szCs w:val="22"/>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34" w15:restartNumberingAfterBreak="0">
    <w:nsid w:val="5EAE7A27"/>
    <w:multiLevelType w:val="hybridMultilevel"/>
    <w:tmpl w:val="042ED8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25931CE"/>
    <w:multiLevelType w:val="multilevel"/>
    <w:tmpl w:val="E96C8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47B14AE"/>
    <w:multiLevelType w:val="hybridMultilevel"/>
    <w:tmpl w:val="421A29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4851E1B"/>
    <w:multiLevelType w:val="hybridMultilevel"/>
    <w:tmpl w:val="0F5CA0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54E288B"/>
    <w:multiLevelType w:val="multilevel"/>
    <w:tmpl w:val="FD2E71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D5775EC"/>
    <w:multiLevelType w:val="hybridMultilevel"/>
    <w:tmpl w:val="D00AC86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E382702"/>
    <w:multiLevelType w:val="multilevel"/>
    <w:tmpl w:val="3DC05AB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6FEC6F80"/>
    <w:multiLevelType w:val="multilevel"/>
    <w:tmpl w:val="8D14A3F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0EA1991"/>
    <w:multiLevelType w:val="hybridMultilevel"/>
    <w:tmpl w:val="1704624E"/>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4A66F1"/>
    <w:multiLevelType w:val="hybridMultilevel"/>
    <w:tmpl w:val="E7880D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4331073"/>
    <w:multiLevelType w:val="hybridMultilevel"/>
    <w:tmpl w:val="9CFAAB0C"/>
    <w:lvl w:ilvl="0" w:tplc="04150019">
      <w:start w:val="1"/>
      <w:numFmt w:val="lowerLetter"/>
      <w:lvlText w:val="%1."/>
      <w:lvlJc w:val="left"/>
      <w:pPr>
        <w:ind w:left="1794" w:hanging="360"/>
      </w:pPr>
    </w:lvl>
    <w:lvl w:ilvl="1" w:tplc="04150019" w:tentative="1">
      <w:start w:val="1"/>
      <w:numFmt w:val="lowerLetter"/>
      <w:lvlText w:val="%2."/>
      <w:lvlJc w:val="left"/>
      <w:pPr>
        <w:ind w:left="2514" w:hanging="360"/>
      </w:pPr>
    </w:lvl>
    <w:lvl w:ilvl="2" w:tplc="0415001B" w:tentative="1">
      <w:start w:val="1"/>
      <w:numFmt w:val="lowerRoman"/>
      <w:lvlText w:val="%3."/>
      <w:lvlJc w:val="right"/>
      <w:pPr>
        <w:ind w:left="3234" w:hanging="180"/>
      </w:pPr>
    </w:lvl>
    <w:lvl w:ilvl="3" w:tplc="0415000F" w:tentative="1">
      <w:start w:val="1"/>
      <w:numFmt w:val="decimal"/>
      <w:lvlText w:val="%4."/>
      <w:lvlJc w:val="left"/>
      <w:pPr>
        <w:ind w:left="3954" w:hanging="360"/>
      </w:pPr>
    </w:lvl>
    <w:lvl w:ilvl="4" w:tplc="04150019" w:tentative="1">
      <w:start w:val="1"/>
      <w:numFmt w:val="lowerLetter"/>
      <w:lvlText w:val="%5."/>
      <w:lvlJc w:val="left"/>
      <w:pPr>
        <w:ind w:left="4674" w:hanging="360"/>
      </w:pPr>
    </w:lvl>
    <w:lvl w:ilvl="5" w:tplc="0415001B" w:tentative="1">
      <w:start w:val="1"/>
      <w:numFmt w:val="lowerRoman"/>
      <w:lvlText w:val="%6."/>
      <w:lvlJc w:val="right"/>
      <w:pPr>
        <w:ind w:left="5394" w:hanging="180"/>
      </w:pPr>
    </w:lvl>
    <w:lvl w:ilvl="6" w:tplc="0415000F" w:tentative="1">
      <w:start w:val="1"/>
      <w:numFmt w:val="decimal"/>
      <w:lvlText w:val="%7."/>
      <w:lvlJc w:val="left"/>
      <w:pPr>
        <w:ind w:left="6114" w:hanging="360"/>
      </w:pPr>
    </w:lvl>
    <w:lvl w:ilvl="7" w:tplc="04150019" w:tentative="1">
      <w:start w:val="1"/>
      <w:numFmt w:val="lowerLetter"/>
      <w:lvlText w:val="%8."/>
      <w:lvlJc w:val="left"/>
      <w:pPr>
        <w:ind w:left="6834" w:hanging="360"/>
      </w:pPr>
    </w:lvl>
    <w:lvl w:ilvl="8" w:tplc="0415001B" w:tentative="1">
      <w:start w:val="1"/>
      <w:numFmt w:val="lowerRoman"/>
      <w:lvlText w:val="%9."/>
      <w:lvlJc w:val="right"/>
      <w:pPr>
        <w:ind w:left="7554" w:hanging="180"/>
      </w:pPr>
    </w:lvl>
  </w:abstractNum>
  <w:abstractNum w:abstractNumId="45" w15:restartNumberingAfterBreak="0">
    <w:nsid w:val="77471FE8"/>
    <w:multiLevelType w:val="hybridMultilevel"/>
    <w:tmpl w:val="73A2971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7D462BA5"/>
    <w:multiLevelType w:val="hybridMultilevel"/>
    <w:tmpl w:val="A426AF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E1A03FB"/>
    <w:multiLevelType w:val="hybridMultilevel"/>
    <w:tmpl w:val="ACD2AA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F2E510E"/>
    <w:multiLevelType w:val="multilevel"/>
    <w:tmpl w:val="7DEEB31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98038682">
    <w:abstractNumId w:val="22"/>
  </w:num>
  <w:num w:numId="2" w16cid:durableId="1357777637">
    <w:abstractNumId w:val="5"/>
  </w:num>
  <w:num w:numId="3" w16cid:durableId="144863438">
    <w:abstractNumId w:val="48"/>
  </w:num>
  <w:num w:numId="4" w16cid:durableId="282080541">
    <w:abstractNumId w:val="30"/>
  </w:num>
  <w:num w:numId="5" w16cid:durableId="137570958">
    <w:abstractNumId w:val="20"/>
  </w:num>
  <w:num w:numId="6" w16cid:durableId="1309481500">
    <w:abstractNumId w:val="32"/>
  </w:num>
  <w:num w:numId="7" w16cid:durableId="1385059264">
    <w:abstractNumId w:val="31"/>
  </w:num>
  <w:num w:numId="8" w16cid:durableId="1762871761">
    <w:abstractNumId w:val="45"/>
  </w:num>
  <w:num w:numId="9" w16cid:durableId="2066291923">
    <w:abstractNumId w:val="38"/>
  </w:num>
  <w:num w:numId="10" w16cid:durableId="1635283398">
    <w:abstractNumId w:val="42"/>
  </w:num>
  <w:num w:numId="11" w16cid:durableId="2130396233">
    <w:abstractNumId w:val="33"/>
  </w:num>
  <w:num w:numId="12" w16cid:durableId="1761364999">
    <w:abstractNumId w:val="43"/>
  </w:num>
  <w:num w:numId="13" w16cid:durableId="1730225209">
    <w:abstractNumId w:val="0"/>
  </w:num>
  <w:num w:numId="14" w16cid:durableId="1609660044">
    <w:abstractNumId w:val="25"/>
  </w:num>
  <w:num w:numId="15" w16cid:durableId="991911890">
    <w:abstractNumId w:val="21"/>
  </w:num>
  <w:num w:numId="16" w16cid:durableId="880703411">
    <w:abstractNumId w:val="4"/>
  </w:num>
  <w:num w:numId="17" w16cid:durableId="1333217279">
    <w:abstractNumId w:val="1"/>
  </w:num>
  <w:num w:numId="18" w16cid:durableId="951473373">
    <w:abstractNumId w:val="3"/>
  </w:num>
  <w:num w:numId="19" w16cid:durableId="1480415141">
    <w:abstractNumId w:val="2"/>
  </w:num>
  <w:num w:numId="20" w16cid:durableId="760368573">
    <w:abstractNumId w:val="6"/>
  </w:num>
  <w:num w:numId="21" w16cid:durableId="152377716">
    <w:abstractNumId w:val="24"/>
  </w:num>
  <w:num w:numId="22" w16cid:durableId="669062829">
    <w:abstractNumId w:val="17"/>
  </w:num>
  <w:num w:numId="23" w16cid:durableId="351341258">
    <w:abstractNumId w:val="47"/>
  </w:num>
  <w:num w:numId="24" w16cid:durableId="389379388">
    <w:abstractNumId w:val="46"/>
  </w:num>
  <w:num w:numId="25" w16cid:durableId="1249652694">
    <w:abstractNumId w:val="34"/>
  </w:num>
  <w:num w:numId="26" w16cid:durableId="1573584936">
    <w:abstractNumId w:val="12"/>
  </w:num>
  <w:num w:numId="27" w16cid:durableId="698240224">
    <w:abstractNumId w:val="7"/>
  </w:num>
  <w:num w:numId="28" w16cid:durableId="2092309145">
    <w:abstractNumId w:val="36"/>
  </w:num>
  <w:num w:numId="29" w16cid:durableId="68693008">
    <w:abstractNumId w:val="14"/>
  </w:num>
  <w:num w:numId="30" w16cid:durableId="468014839">
    <w:abstractNumId w:val="18"/>
  </w:num>
  <w:num w:numId="31" w16cid:durableId="412241247">
    <w:abstractNumId w:val="39"/>
  </w:num>
  <w:num w:numId="32" w16cid:durableId="1764111512">
    <w:abstractNumId w:val="37"/>
  </w:num>
  <w:num w:numId="33" w16cid:durableId="1948347464">
    <w:abstractNumId w:val="23"/>
  </w:num>
  <w:num w:numId="34" w16cid:durableId="1530409517">
    <w:abstractNumId w:val="11"/>
  </w:num>
  <w:num w:numId="35" w16cid:durableId="537595736">
    <w:abstractNumId w:val="29"/>
  </w:num>
  <w:num w:numId="36" w16cid:durableId="1317997068">
    <w:abstractNumId w:val="28"/>
  </w:num>
  <w:num w:numId="37" w16cid:durableId="278219653">
    <w:abstractNumId w:val="19"/>
  </w:num>
  <w:num w:numId="38" w16cid:durableId="2021852581">
    <w:abstractNumId w:val="26"/>
  </w:num>
  <w:num w:numId="39" w16cid:durableId="888885031">
    <w:abstractNumId w:val="44"/>
  </w:num>
  <w:num w:numId="40" w16cid:durableId="1399209760">
    <w:abstractNumId w:val="15"/>
  </w:num>
  <w:num w:numId="41" w16cid:durableId="767118618">
    <w:abstractNumId w:val="13"/>
  </w:num>
  <w:num w:numId="42" w16cid:durableId="507527024">
    <w:abstractNumId w:val="9"/>
  </w:num>
  <w:num w:numId="43" w16cid:durableId="2127653702">
    <w:abstractNumId w:val="40"/>
  </w:num>
  <w:num w:numId="44" w16cid:durableId="462773656">
    <w:abstractNumId w:val="8"/>
  </w:num>
  <w:num w:numId="45" w16cid:durableId="1724057486">
    <w:abstractNumId w:val="35"/>
  </w:num>
  <w:num w:numId="46" w16cid:durableId="1925993449">
    <w:abstractNumId w:val="27"/>
  </w:num>
  <w:num w:numId="47" w16cid:durableId="1209874035">
    <w:abstractNumId w:val="41"/>
  </w:num>
  <w:num w:numId="48" w16cid:durableId="548154254">
    <w:abstractNumId w:val="16"/>
  </w:num>
  <w:num w:numId="49" w16cid:durableId="2855023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C6A"/>
    <w:rsid w:val="00013D20"/>
    <w:rsid w:val="00072179"/>
    <w:rsid w:val="000724D7"/>
    <w:rsid w:val="000813A3"/>
    <w:rsid w:val="00081945"/>
    <w:rsid w:val="00090C6A"/>
    <w:rsid w:val="000B4E71"/>
    <w:rsid w:val="000E33AF"/>
    <w:rsid w:val="000E6747"/>
    <w:rsid w:val="000F0531"/>
    <w:rsid w:val="001266E0"/>
    <w:rsid w:val="00172F2B"/>
    <w:rsid w:val="00181FCE"/>
    <w:rsid w:val="00185A32"/>
    <w:rsid w:val="001A1DFD"/>
    <w:rsid w:val="001B5EAB"/>
    <w:rsid w:val="001F4541"/>
    <w:rsid w:val="00216D65"/>
    <w:rsid w:val="00294E6C"/>
    <w:rsid w:val="002A62A3"/>
    <w:rsid w:val="002B23E0"/>
    <w:rsid w:val="002B2D76"/>
    <w:rsid w:val="002E6E17"/>
    <w:rsid w:val="00306E4E"/>
    <w:rsid w:val="00335092"/>
    <w:rsid w:val="00382F3D"/>
    <w:rsid w:val="00391657"/>
    <w:rsid w:val="003A3272"/>
    <w:rsid w:val="003C1590"/>
    <w:rsid w:val="003C4D97"/>
    <w:rsid w:val="003D4578"/>
    <w:rsid w:val="003E0D20"/>
    <w:rsid w:val="003F587D"/>
    <w:rsid w:val="00402751"/>
    <w:rsid w:val="00422B47"/>
    <w:rsid w:val="00430F3C"/>
    <w:rsid w:val="004342A0"/>
    <w:rsid w:val="00435238"/>
    <w:rsid w:val="004357EE"/>
    <w:rsid w:val="00455FCC"/>
    <w:rsid w:val="00464BA4"/>
    <w:rsid w:val="004A37A6"/>
    <w:rsid w:val="004B6052"/>
    <w:rsid w:val="004D239B"/>
    <w:rsid w:val="004D7CF1"/>
    <w:rsid w:val="004E6D77"/>
    <w:rsid w:val="00500F69"/>
    <w:rsid w:val="005267F3"/>
    <w:rsid w:val="00534F58"/>
    <w:rsid w:val="00555803"/>
    <w:rsid w:val="00567A12"/>
    <w:rsid w:val="00592985"/>
    <w:rsid w:val="005F29B2"/>
    <w:rsid w:val="00620823"/>
    <w:rsid w:val="00630F90"/>
    <w:rsid w:val="006358F8"/>
    <w:rsid w:val="006605FC"/>
    <w:rsid w:val="00671AAF"/>
    <w:rsid w:val="00672882"/>
    <w:rsid w:val="00674692"/>
    <w:rsid w:val="00682792"/>
    <w:rsid w:val="00685492"/>
    <w:rsid w:val="006A1B75"/>
    <w:rsid w:val="006B2471"/>
    <w:rsid w:val="006C0635"/>
    <w:rsid w:val="0072003E"/>
    <w:rsid w:val="00720324"/>
    <w:rsid w:val="00734563"/>
    <w:rsid w:val="00752623"/>
    <w:rsid w:val="007751D4"/>
    <w:rsid w:val="00787E6C"/>
    <w:rsid w:val="007A55B1"/>
    <w:rsid w:val="007B3BD1"/>
    <w:rsid w:val="007B4D78"/>
    <w:rsid w:val="007F6786"/>
    <w:rsid w:val="00812C3A"/>
    <w:rsid w:val="00813409"/>
    <w:rsid w:val="00822DE2"/>
    <w:rsid w:val="00827649"/>
    <w:rsid w:val="0083502D"/>
    <w:rsid w:val="008462F9"/>
    <w:rsid w:val="00846CA9"/>
    <w:rsid w:val="00850297"/>
    <w:rsid w:val="0087286D"/>
    <w:rsid w:val="008B5BF2"/>
    <w:rsid w:val="008C2B4D"/>
    <w:rsid w:val="008D45C9"/>
    <w:rsid w:val="008F0FA8"/>
    <w:rsid w:val="008F7507"/>
    <w:rsid w:val="009048A4"/>
    <w:rsid w:val="00926C0B"/>
    <w:rsid w:val="00935873"/>
    <w:rsid w:val="00956B64"/>
    <w:rsid w:val="009A2CD5"/>
    <w:rsid w:val="009A5541"/>
    <w:rsid w:val="009B43F8"/>
    <w:rsid w:val="009C06F6"/>
    <w:rsid w:val="009C3947"/>
    <w:rsid w:val="00A31D08"/>
    <w:rsid w:val="00A402B8"/>
    <w:rsid w:val="00A44C83"/>
    <w:rsid w:val="00A779D1"/>
    <w:rsid w:val="00AB17B9"/>
    <w:rsid w:val="00AB7724"/>
    <w:rsid w:val="00AC0DE5"/>
    <w:rsid w:val="00AC48E9"/>
    <w:rsid w:val="00AD6E11"/>
    <w:rsid w:val="00AF527C"/>
    <w:rsid w:val="00B11F28"/>
    <w:rsid w:val="00B15E0C"/>
    <w:rsid w:val="00B2355F"/>
    <w:rsid w:val="00B40F2B"/>
    <w:rsid w:val="00B45D04"/>
    <w:rsid w:val="00B45D63"/>
    <w:rsid w:val="00B5197E"/>
    <w:rsid w:val="00B6043E"/>
    <w:rsid w:val="00B701E2"/>
    <w:rsid w:val="00B829D0"/>
    <w:rsid w:val="00BB45F8"/>
    <w:rsid w:val="00BB79E3"/>
    <w:rsid w:val="00BE04BB"/>
    <w:rsid w:val="00BE1779"/>
    <w:rsid w:val="00BF4A11"/>
    <w:rsid w:val="00C60402"/>
    <w:rsid w:val="00C77B7C"/>
    <w:rsid w:val="00C9074D"/>
    <w:rsid w:val="00C938E3"/>
    <w:rsid w:val="00CB7BD8"/>
    <w:rsid w:val="00CC4DAE"/>
    <w:rsid w:val="00CD3412"/>
    <w:rsid w:val="00CF1BE7"/>
    <w:rsid w:val="00D31E57"/>
    <w:rsid w:val="00D649E5"/>
    <w:rsid w:val="00D73E06"/>
    <w:rsid w:val="00D91F60"/>
    <w:rsid w:val="00D93425"/>
    <w:rsid w:val="00DA3435"/>
    <w:rsid w:val="00DB7E11"/>
    <w:rsid w:val="00DD69A4"/>
    <w:rsid w:val="00E27277"/>
    <w:rsid w:val="00E55DE5"/>
    <w:rsid w:val="00E62AFA"/>
    <w:rsid w:val="00E73939"/>
    <w:rsid w:val="00E97DE9"/>
    <w:rsid w:val="00EA4BF7"/>
    <w:rsid w:val="00EE65C9"/>
    <w:rsid w:val="00F034D9"/>
    <w:rsid w:val="00F07911"/>
    <w:rsid w:val="00F35E70"/>
    <w:rsid w:val="00F62FFE"/>
    <w:rsid w:val="00F94FA9"/>
    <w:rsid w:val="00F97F40"/>
    <w:rsid w:val="00FB3A13"/>
    <w:rsid w:val="00FC7BCD"/>
    <w:rsid w:val="00FD1FB1"/>
    <w:rsid w:val="00FD5899"/>
    <w:rsid w:val="00FD6B5F"/>
    <w:rsid w:val="03284359"/>
    <w:rsid w:val="093098AD"/>
    <w:rsid w:val="120F3936"/>
    <w:rsid w:val="1D281549"/>
    <w:rsid w:val="5374FB6B"/>
    <w:rsid w:val="7A7E6A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213D2"/>
  <w15:chartTrackingRefBased/>
  <w15:docId w15:val="{205981C8-6E73-4A74-BFDF-81D0F20D3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0C6A"/>
    <w:pPr>
      <w:spacing w:after="120" w:line="240" w:lineRule="auto"/>
      <w:jc w:val="both"/>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90C6A"/>
    <w:pPr>
      <w:tabs>
        <w:tab w:val="center" w:pos="4536"/>
        <w:tab w:val="right" w:pos="9072"/>
      </w:tabs>
      <w:spacing w:after="0"/>
    </w:pPr>
  </w:style>
  <w:style w:type="character" w:customStyle="1" w:styleId="NagwekZnak">
    <w:name w:val="Nagłówek Znak"/>
    <w:basedOn w:val="Domylnaczcionkaakapitu"/>
    <w:link w:val="Nagwek"/>
    <w:uiPriority w:val="99"/>
    <w:rsid w:val="00090C6A"/>
  </w:style>
  <w:style w:type="paragraph" w:styleId="Stopka">
    <w:name w:val="footer"/>
    <w:basedOn w:val="Normalny"/>
    <w:link w:val="StopkaZnak"/>
    <w:uiPriority w:val="99"/>
    <w:unhideWhenUsed/>
    <w:rsid w:val="00090C6A"/>
    <w:pPr>
      <w:tabs>
        <w:tab w:val="center" w:pos="4536"/>
        <w:tab w:val="right" w:pos="9072"/>
      </w:tabs>
      <w:spacing w:after="0"/>
    </w:pPr>
  </w:style>
  <w:style w:type="character" w:customStyle="1" w:styleId="StopkaZnak">
    <w:name w:val="Stopka Znak"/>
    <w:basedOn w:val="Domylnaczcionkaakapitu"/>
    <w:link w:val="Stopka"/>
    <w:uiPriority w:val="99"/>
    <w:rsid w:val="00090C6A"/>
  </w:style>
  <w:style w:type="character" w:styleId="Hipercze">
    <w:name w:val="Hyperlink"/>
    <w:basedOn w:val="Domylnaczcionkaakapitu"/>
    <w:uiPriority w:val="99"/>
    <w:unhideWhenUsed/>
    <w:rsid w:val="00090C6A"/>
    <w:rPr>
      <w:color w:val="0563C1" w:themeColor="hyperlink"/>
      <w:u w:val="single"/>
    </w:rPr>
  </w:style>
  <w:style w:type="paragraph" w:styleId="Tekstdymka">
    <w:name w:val="Balloon Text"/>
    <w:basedOn w:val="Normalny"/>
    <w:link w:val="TekstdymkaZnak"/>
    <w:uiPriority w:val="99"/>
    <w:semiHidden/>
    <w:unhideWhenUsed/>
    <w:rsid w:val="00422B47"/>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22B47"/>
    <w:rPr>
      <w:rFonts w:ascii="Segoe UI" w:eastAsia="Calibri" w:hAnsi="Segoe UI" w:cs="Segoe UI"/>
      <w:sz w:val="18"/>
      <w:szCs w:val="18"/>
    </w:rPr>
  </w:style>
  <w:style w:type="paragraph" w:styleId="Akapitzlist">
    <w:name w:val="List Paragraph"/>
    <w:aliases w:val="Numerowanie,List Paragraph,Akapit z listą4,Podsis rysunku,T_SZ_List Paragraph,L1,Akapit z listą5,BulletC,Wyliczanie,Obiekt,normalny tekst,Akapit z listą31,Bullets,List Paragraph1,Wypunktowanie,CP-UC,CP-Punkty,Bullet List,List - bullets,b1"/>
    <w:basedOn w:val="Normalny"/>
    <w:link w:val="AkapitzlistZnak"/>
    <w:uiPriority w:val="34"/>
    <w:qFormat/>
    <w:rsid w:val="00422B47"/>
    <w:pPr>
      <w:ind w:left="720"/>
      <w:contextualSpacing/>
    </w:pPr>
  </w:style>
  <w:style w:type="character" w:customStyle="1" w:styleId="AkapitzlistZnak">
    <w:name w:val="Akapit z listą Znak"/>
    <w:aliases w:val="Numerowanie Znak,List Paragraph Znak,Akapit z listą4 Znak,Podsis rysunku Znak,T_SZ_List Paragraph Znak,L1 Znak,Akapit z listą5 Znak,BulletC Znak,Wyliczanie Znak,Obiekt Znak,normalny tekst Znak,Akapit z listą31 Znak,Bullets Znak"/>
    <w:link w:val="Akapitzlist"/>
    <w:qFormat/>
    <w:locked/>
    <w:rsid w:val="00422B47"/>
    <w:rPr>
      <w:rFonts w:ascii="Calibri" w:eastAsia="Calibri" w:hAnsi="Calibri" w:cs="Times New Roman"/>
    </w:rPr>
  </w:style>
  <w:style w:type="paragraph" w:styleId="Bezodstpw">
    <w:name w:val="No Spacing"/>
    <w:uiPriority w:val="1"/>
    <w:qFormat/>
    <w:rsid w:val="00422B47"/>
    <w:pPr>
      <w:spacing w:after="0" w:line="240" w:lineRule="auto"/>
    </w:pPr>
    <w:rPr>
      <w:rFonts w:ascii="Calibri" w:eastAsia="Calibri" w:hAnsi="Calibri" w:cs="Times New Roman"/>
    </w:rPr>
  </w:style>
  <w:style w:type="paragraph" w:styleId="NormalnyWeb">
    <w:name w:val="Normal (Web)"/>
    <w:basedOn w:val="Normalny"/>
    <w:uiPriority w:val="99"/>
    <w:semiHidden/>
    <w:unhideWhenUsed/>
    <w:rsid w:val="00422B47"/>
    <w:pPr>
      <w:spacing w:before="100" w:beforeAutospacing="1" w:after="100" w:afterAutospacing="1"/>
      <w:jc w:val="left"/>
    </w:pPr>
    <w:rPr>
      <w:rFonts w:ascii="Times New Roman" w:eastAsia="Times New Roman" w:hAnsi="Times New Roman"/>
      <w:sz w:val="24"/>
      <w:szCs w:val="24"/>
      <w:lang w:eastAsia="pl-PL"/>
    </w:rPr>
  </w:style>
  <w:style w:type="character" w:styleId="Odwoaniedokomentarza">
    <w:name w:val="annotation reference"/>
    <w:basedOn w:val="Domylnaczcionkaakapitu"/>
    <w:uiPriority w:val="99"/>
    <w:semiHidden/>
    <w:unhideWhenUsed/>
    <w:rsid w:val="00DD69A4"/>
    <w:rPr>
      <w:sz w:val="16"/>
      <w:szCs w:val="16"/>
    </w:rPr>
  </w:style>
  <w:style w:type="paragraph" w:styleId="Tekstkomentarza">
    <w:name w:val="annotation text"/>
    <w:basedOn w:val="Normalny"/>
    <w:link w:val="TekstkomentarzaZnak"/>
    <w:uiPriority w:val="99"/>
    <w:semiHidden/>
    <w:unhideWhenUsed/>
    <w:rsid w:val="00DD69A4"/>
    <w:rPr>
      <w:sz w:val="20"/>
      <w:szCs w:val="20"/>
    </w:rPr>
  </w:style>
  <w:style w:type="character" w:customStyle="1" w:styleId="TekstkomentarzaZnak">
    <w:name w:val="Tekst komentarza Znak"/>
    <w:basedOn w:val="Domylnaczcionkaakapitu"/>
    <w:link w:val="Tekstkomentarza"/>
    <w:uiPriority w:val="99"/>
    <w:semiHidden/>
    <w:rsid w:val="00DD69A4"/>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DD69A4"/>
    <w:rPr>
      <w:b/>
      <w:bCs/>
    </w:rPr>
  </w:style>
  <w:style w:type="character" w:customStyle="1" w:styleId="TematkomentarzaZnak">
    <w:name w:val="Temat komentarza Znak"/>
    <w:basedOn w:val="TekstkomentarzaZnak"/>
    <w:link w:val="Tematkomentarza"/>
    <w:uiPriority w:val="99"/>
    <w:semiHidden/>
    <w:rsid w:val="00DD69A4"/>
    <w:rPr>
      <w:rFonts w:ascii="Calibri" w:eastAsia="Calibri" w:hAnsi="Calibri" w:cs="Times New Roman"/>
      <w:b/>
      <w:bCs/>
      <w:sz w:val="20"/>
      <w:szCs w:val="20"/>
    </w:rPr>
  </w:style>
  <w:style w:type="table" w:styleId="Tabela-Siatka">
    <w:name w:val="Table Grid"/>
    <w:basedOn w:val="Standardowy"/>
    <w:uiPriority w:val="39"/>
    <w:rsid w:val="00B15E0C"/>
    <w:pPr>
      <w:spacing w:after="0" w:line="240" w:lineRule="auto"/>
    </w:pPr>
    <w:rPr>
      <w:rFonts w:ascii="Times New Roman" w:eastAsia="Times New Roman"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ny"/>
    <w:rsid w:val="00E55DE5"/>
    <w:pPr>
      <w:spacing w:before="100" w:beforeAutospacing="1" w:after="100" w:afterAutospacing="1"/>
      <w:jc w:val="left"/>
    </w:pPr>
    <w:rPr>
      <w:rFonts w:ascii="Times New Roman" w:eastAsia="Times New Roman" w:hAnsi="Times New Roman"/>
      <w:sz w:val="24"/>
      <w:szCs w:val="24"/>
      <w:lang w:eastAsia="pl-PL"/>
    </w:rPr>
  </w:style>
  <w:style w:type="character" w:customStyle="1" w:styleId="normaltextrun">
    <w:name w:val="normaltextrun"/>
    <w:basedOn w:val="Domylnaczcionkaakapitu"/>
    <w:rsid w:val="00E55DE5"/>
  </w:style>
  <w:style w:type="character" w:customStyle="1" w:styleId="eop">
    <w:name w:val="eop"/>
    <w:basedOn w:val="Domylnaczcionkaakapitu"/>
    <w:rsid w:val="00E55DE5"/>
  </w:style>
  <w:style w:type="character" w:customStyle="1" w:styleId="spellingerror">
    <w:name w:val="spellingerror"/>
    <w:basedOn w:val="Domylnaczcionkaakapitu"/>
    <w:rsid w:val="00E55DE5"/>
  </w:style>
  <w:style w:type="character" w:customStyle="1" w:styleId="contextualspellingandgrammarerror">
    <w:name w:val="contextualspellingandgrammarerror"/>
    <w:basedOn w:val="Domylnaczcionkaakapitu"/>
    <w:rsid w:val="00E55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294153">
      <w:bodyDiv w:val="1"/>
      <w:marLeft w:val="0"/>
      <w:marRight w:val="0"/>
      <w:marTop w:val="0"/>
      <w:marBottom w:val="0"/>
      <w:divBdr>
        <w:top w:val="none" w:sz="0" w:space="0" w:color="auto"/>
        <w:left w:val="none" w:sz="0" w:space="0" w:color="auto"/>
        <w:bottom w:val="none" w:sz="0" w:space="0" w:color="auto"/>
        <w:right w:val="none" w:sz="0" w:space="0" w:color="auto"/>
      </w:divBdr>
    </w:div>
    <w:div w:id="2144929168">
      <w:bodyDiv w:val="1"/>
      <w:marLeft w:val="0"/>
      <w:marRight w:val="0"/>
      <w:marTop w:val="0"/>
      <w:marBottom w:val="0"/>
      <w:divBdr>
        <w:top w:val="none" w:sz="0" w:space="0" w:color="auto"/>
        <w:left w:val="none" w:sz="0" w:space="0" w:color="auto"/>
        <w:bottom w:val="none" w:sz="0" w:space="0" w:color="auto"/>
        <w:right w:val="none" w:sz="0" w:space="0" w:color="auto"/>
      </w:divBdr>
      <w:divsChild>
        <w:div w:id="1938057563">
          <w:marLeft w:val="0"/>
          <w:marRight w:val="0"/>
          <w:marTop w:val="0"/>
          <w:marBottom w:val="0"/>
          <w:divBdr>
            <w:top w:val="none" w:sz="0" w:space="0" w:color="auto"/>
            <w:left w:val="none" w:sz="0" w:space="0" w:color="auto"/>
            <w:bottom w:val="none" w:sz="0" w:space="0" w:color="auto"/>
            <w:right w:val="none" w:sz="0" w:space="0" w:color="auto"/>
          </w:divBdr>
          <w:divsChild>
            <w:div w:id="982002786">
              <w:marLeft w:val="0"/>
              <w:marRight w:val="0"/>
              <w:marTop w:val="0"/>
              <w:marBottom w:val="0"/>
              <w:divBdr>
                <w:top w:val="none" w:sz="0" w:space="0" w:color="auto"/>
                <w:left w:val="none" w:sz="0" w:space="0" w:color="auto"/>
                <w:bottom w:val="none" w:sz="0" w:space="0" w:color="auto"/>
                <w:right w:val="none" w:sz="0" w:space="0" w:color="auto"/>
              </w:divBdr>
            </w:div>
            <w:div w:id="1057555602">
              <w:marLeft w:val="0"/>
              <w:marRight w:val="0"/>
              <w:marTop w:val="0"/>
              <w:marBottom w:val="0"/>
              <w:divBdr>
                <w:top w:val="none" w:sz="0" w:space="0" w:color="auto"/>
                <w:left w:val="none" w:sz="0" w:space="0" w:color="auto"/>
                <w:bottom w:val="none" w:sz="0" w:space="0" w:color="auto"/>
                <w:right w:val="none" w:sz="0" w:space="0" w:color="auto"/>
              </w:divBdr>
            </w:div>
            <w:div w:id="370305557">
              <w:marLeft w:val="0"/>
              <w:marRight w:val="0"/>
              <w:marTop w:val="0"/>
              <w:marBottom w:val="0"/>
              <w:divBdr>
                <w:top w:val="none" w:sz="0" w:space="0" w:color="auto"/>
                <w:left w:val="none" w:sz="0" w:space="0" w:color="auto"/>
                <w:bottom w:val="none" w:sz="0" w:space="0" w:color="auto"/>
                <w:right w:val="none" w:sz="0" w:space="0" w:color="auto"/>
              </w:divBdr>
            </w:div>
            <w:div w:id="984239793">
              <w:marLeft w:val="0"/>
              <w:marRight w:val="0"/>
              <w:marTop w:val="0"/>
              <w:marBottom w:val="0"/>
              <w:divBdr>
                <w:top w:val="none" w:sz="0" w:space="0" w:color="auto"/>
                <w:left w:val="none" w:sz="0" w:space="0" w:color="auto"/>
                <w:bottom w:val="none" w:sz="0" w:space="0" w:color="auto"/>
                <w:right w:val="none" w:sz="0" w:space="0" w:color="auto"/>
              </w:divBdr>
            </w:div>
          </w:divsChild>
        </w:div>
        <w:div w:id="1945914716">
          <w:marLeft w:val="0"/>
          <w:marRight w:val="0"/>
          <w:marTop w:val="0"/>
          <w:marBottom w:val="0"/>
          <w:divBdr>
            <w:top w:val="none" w:sz="0" w:space="0" w:color="auto"/>
            <w:left w:val="none" w:sz="0" w:space="0" w:color="auto"/>
            <w:bottom w:val="none" w:sz="0" w:space="0" w:color="auto"/>
            <w:right w:val="none" w:sz="0" w:space="0" w:color="auto"/>
          </w:divBdr>
        </w:div>
        <w:div w:id="1583753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Odbiorcy2 xmlns="F60F55B9-AC12-46BD-85CA-E0578CFCB3C7" xsi:nil="true"/>
    <Osoba xmlns="F60F55B9-AC12-46BD-85CA-E0578CFCB3C7">CENTRUM\s.ryszka</Osoba>
    <NazwaPliku xmlns="F60F55B9-AC12-46BD-85CA-E0578CFCB3C7">Kryteria oceny 01_04.docx</NazwaPliku>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0x00B9550FF612ACBD4685CAE0578CFCB3C7</ContentTypeId>
  </documentManagement>
</p:properties>
</file>

<file path=customXml/item2.xml><?xml version="1.0" encoding="utf-8"?>
<ct:contentTypeSchema xmlns:ct="http://schemas.microsoft.com/office/2006/metadata/contentType" xmlns:ma="http://schemas.microsoft.com/office/2006/metadata/properties/metaAttributes" ct:_="" ma:_="" ma:contentTypeName="Pisma" ma:contentTypeID="0x00B9550FF612ACBD4685CAE0578CFCB3C7" ma:contentTypeVersion="" ma:contentTypeDescription="" ma:contentTypeScope="" ma:versionID="439f85a0a63e48d0bc493d45d12db9db">
  <xsd:schema xmlns:xsd="http://www.w3.org/2001/XMLSchema" xmlns:xs="http://www.w3.org/2001/XMLSchema" xmlns:p="http://schemas.microsoft.com/office/2006/metadata/properties" xmlns:ns1="http://schemas.microsoft.com/sharepoint/v3" xmlns:ns2="F60F55B9-AC12-46BD-85CA-E0578CFCB3C7" targetNamespace="http://schemas.microsoft.com/office/2006/metadata/properties" ma:root="true" ma:fieldsID="f20d8cdd544e9406360b705ccf986997" ns1:_="" ns2:_="">
    <xsd:import namespace="http://schemas.microsoft.com/sharepoint/v3"/>
    <xsd:import namespace="F60F55B9-AC12-46BD-85CA-E0578CFCB3C7"/>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2:Osoba" minOccurs="0"/>
                <xsd:element ref="ns2:NazwaPliku" minOccurs="0"/>
                <xsd:element ref="ns2:Odbiorcy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entyfikator" ma:internalName="ID" ma:readOnly="true">
      <xsd:simpleType>
        <xsd:restriction base="dms:Unknown"/>
      </xsd:simpleType>
    </xsd:element>
    <xsd:element name="ContentTypeId" ma:index="1" nillable="true" ma:displayName="Identyfikator typu zawartości" ma:hidden="true" ma:internalName="ContentTypeId" ma:readOnly="true">
      <xsd:simpleType>
        <xsd:restriction base="dms:Unknown"/>
      </xsd:simpleType>
    </xsd:element>
    <xsd:element name="Author" ma:index="4"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Ma miejsca docelowe kopii" ma:hidden="true" ma:internalName="_HasCopyDestinations" ma:readOnly="true">
      <xsd:simpleType>
        <xsd:restriction base="dms:Boolean"/>
      </xsd:simpleType>
    </xsd:element>
    <xsd:element name="_CopySource" ma:index="8" nillable="true" ma:displayName="Źródło kopii" ma:internalName="_CopySource" ma:readOnly="true">
      <xsd:simpleType>
        <xsd:restriction base="dms:Text"/>
      </xsd:simpleType>
    </xsd:element>
    <xsd:element name="_ModerationStatus" ma:index="9" nillable="true" ma:displayName="Stan zatwierdzania" ma:default="0" ma:hidden="true" ma:internalName="_ModerationStatus" ma:readOnly="true">
      <xsd:simpleType>
        <xsd:restriction base="dms:Unknown"/>
      </xsd:simpleType>
    </xsd:element>
    <xsd:element name="_ModerationComments" ma:index="10" nillable="true" ma:displayName="Komentarze osoby zatwierdzającej" ma:hidden="true" ma:internalName="_ModerationComments" ma:readOnly="true">
      <xsd:simpleType>
        <xsd:restriction base="dms:Note"/>
      </xsd:simpleType>
    </xsd:element>
    <xsd:element name="FileRef" ma:index="11" nillable="true" ma:displayName="Ścieżka adresu URL" ma:hidden="true" ma:list="Docs" ma:internalName="FileRef" ma:readOnly="true" ma:showField="FullUrl">
      <xsd:simpleType>
        <xsd:restriction base="dms:Lookup"/>
      </xsd:simpleType>
    </xsd:element>
    <xsd:element name="FileDirRef" ma:index="12" nillable="true" ma:displayName="Ścieżka" ma:hidden="true" ma:list="Docs" ma:internalName="FileDirRef" ma:readOnly="true" ma:showField="DirName">
      <xsd:simpleType>
        <xsd:restriction base="dms:Lookup"/>
      </xsd:simpleType>
    </xsd:element>
    <xsd:element name="Last_x0020_Modified" ma:index="13" nillable="true" ma:displayName="Zmodyfikowane" ma:format="TRUE" ma:hidden="true" ma:list="Docs" ma:internalName="Last_x0020_Modified" ma:readOnly="true" ma:showField="TimeLastModified">
      <xsd:simpleType>
        <xsd:restriction base="dms:Lookup"/>
      </xsd:simpleType>
    </xsd:element>
    <xsd:element name="Created_x0020_Date" ma:index="14" nillable="true" ma:displayName="Utworzony" ma:format="TRUE" ma:hidden="true" ma:list="Docs" ma:internalName="Created_x0020_Date" ma:readOnly="true" ma:showField="TimeCreated">
      <xsd:simpleType>
        <xsd:restriction base="dms:Lookup"/>
      </xsd:simpleType>
    </xsd:element>
    <xsd:element name="File_x0020_Size" ma:index="15" nillable="true" ma:displayName="Rozmiar pliku" ma:format="TRUE" ma:hidden="true" ma:list="Docs" ma:internalName="File_x0020_Size" ma:readOnly="true" ma:showField="SizeInKB">
      <xsd:simpleType>
        <xsd:restriction base="dms:Lookup"/>
      </xsd:simpleType>
    </xsd:element>
    <xsd:element name="FSObjType" ma:index="16" nillable="true" ma:displayName="Typ elementu" ma:hidden="true" ma:list="Docs" ma:internalName="FSObjType" ma:readOnly="true" ma:showField="FSType">
      <xsd:simpleType>
        <xsd:restriction base="dms:Lookup"/>
      </xsd:simpleType>
    </xsd:element>
    <xsd:element name="SortBehavior" ma:index="17" nillable="true" ma:displayName="Typ sortowania" ma:hidden="true" ma:list="Docs" ma:internalName="SortBehavior" ma:readOnly="true" ma:showField="SortBehavior">
      <xsd:simpleType>
        <xsd:restriction base="dms:Lookup"/>
      </xsd:simpleType>
    </xsd:element>
    <xsd:element name="CheckedOutUserId" ma:index="19"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20" nillable="true" ma:displayName="Wyewidencjonowany lokalnie" ma:hidden="true" ma:list="Docs" ma:internalName="IsCheckedoutToLocal" ma:readOnly="true" ma:showField="IsCheckoutToLocal">
      <xsd:simpleType>
        <xsd:restriction base="dms:Lookup"/>
      </xsd:simpleType>
    </xsd:element>
    <xsd:element name="CheckoutUser" ma:index="21"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katowy identyfikator" ma:hidden="true" ma:list="Docs" ma:internalName="UniqueId" ma:readOnly="true" ma:showField="UniqueId">
      <xsd:simpleType>
        <xsd:restriction base="dms:Lookup"/>
      </xsd:simpleType>
    </xsd:element>
    <xsd:element name="SyncClientId" ma:index="24" nillable="true" ma:displayName="Identyfikator klienta"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Stan wirusów" ma:format="TRUE" ma:hidden="true" ma:list="Docs" ma:internalName="VirusStatus" ma:readOnly="true" ma:showField="Size">
      <xsd:simpleType>
        <xsd:restriction base="dms:Lookup"/>
      </xsd:simpleType>
    </xsd:element>
    <xsd:element name="CheckedOutTitle" ma:index="28" nillable="true" ma:displayName="Wyewidencjonowane do" ma:format="TRUE" ma:hidden="true" ma:list="Docs" ma:internalName="CheckedOutTitle" ma:readOnly="true" ma:showField="CheckedOutTitle">
      <xsd:simpleType>
        <xsd:restriction base="dms:Lookup"/>
      </xsd:simpleType>
    </xsd:element>
    <xsd:element name="_CheckinComment" ma:index="29" nillable="true" ma:displayName="Komentarz zaewidencjonowania" ma:format="TRUE" ma:list="Docs" ma:internalName="_CheckinComment" ma:readOnly="true" ma:showField="CheckinComment">
      <xsd:simpleType>
        <xsd:restriction base="dms:Lookup"/>
      </xsd:simpleType>
    </xsd:element>
    <xsd:element name="File_x0020_Type" ma:index="33" nillable="true" ma:displayName="Typ plików" ma:hidden="true" ma:internalName="File_x0020_Type" ma:readOnly="true">
      <xsd:simpleType>
        <xsd:restriction base="dms:Text"/>
      </xsd:simpleType>
    </xsd:element>
    <xsd:element name="HTML_x0020_File_x0020_Type" ma:index="34" nillable="true" ma:displayName="Typ pliku HTML" ma:hidden="true" ma:internalName="HTML_x0020_File_x0020_Type" ma:readOnly="true">
      <xsd:simpleType>
        <xsd:restriction base="dms:Text"/>
      </xsd:simpleType>
    </xsd:element>
    <xsd:element name="_SourceUrl" ma:index="35" nillable="true" ma:displayName="Adres URL źródła" ma:hidden="true" ma:internalName="_SourceUrl">
      <xsd:simpleType>
        <xsd:restriction base="dms:Text"/>
      </xsd:simpleType>
    </xsd:element>
    <xsd:element name="_SharedFileIndex" ma:index="36" nillable="true" ma:displayName="Indeks udostępnionych plików" ma:hidden="true" ma:internalName="_SharedFileIndex">
      <xsd:simpleType>
        <xsd:restriction base="dms:Text"/>
      </xsd:simpleType>
    </xsd:element>
    <xsd:element name="MetaInfo" ma:index="48" nillable="true" ma:displayName="Zbiór właściwości" ma:hidden="true" ma:list="Docs" ma:internalName="MetaInfo" ma:showField="MetaInfo">
      <xsd:simpleType>
        <xsd:restriction base="dms:Lookup"/>
      </xsd:simpleType>
    </xsd:element>
    <xsd:element name="_Level" ma:index="49" nillable="true" ma:displayName="Poziom" ma:hidden="true" ma:internalName="_Level" ma:readOnly="true">
      <xsd:simpleType>
        <xsd:restriction base="dms:Unknown"/>
      </xsd:simpleType>
    </xsd:element>
    <xsd:element name="_IsCurrentVersion" ma:index="50" nillable="true" ma:displayName="Jest bieżącą wersją" ma:hidden="true" ma:internalName="_IsCurrentVersion" ma:readOnly="true">
      <xsd:simpleType>
        <xsd:restriction base="dms:Boolean"/>
      </xsd:simpleType>
    </xsd:element>
    <xsd:element name="ItemChildCount" ma:index="51" nillable="true" ma:displayName="Liczba elementów podrzędnych elementu" ma:hidden="true" ma:list="Docs" ma:internalName="ItemChildCount" ma:readOnly="true" ma:showField="ItemChildCount">
      <xsd:simpleType>
        <xsd:restriction base="dms:Lookup"/>
      </xsd:simpleType>
    </xsd:element>
    <xsd:element name="FolderChildCount" ma:index="52" nillable="true" ma:displayName="Liczba elementów podrzędnych folderu" ma:hidden="true" ma:list="Docs" ma:internalName="FolderChildCount" ma:readOnly="true" ma:showField="FolderChildCount">
      <xsd:simpleType>
        <xsd:restriction base="dms:Lookup"/>
      </xsd:simpleType>
    </xsd:element>
    <xsd:element name="AppAuthor" ma:index="53" nillable="true" ma:displayName="Aplikacja utworzona przez" ma:list="AppPrincipals" ma:internalName="AppAuthor" ma:readOnly="true" ma:showField="Title">
      <xsd:simpleType>
        <xsd:restriction base="dms:Lookup"/>
      </xsd:simpleType>
    </xsd:element>
    <xsd:element name="AppEditor" ma:index="54" nillable="true" ma:displayName="Aplikacja zmodyfikowana przez" ma:list="AppPrincipals" ma:internalName="AppEditor" ma:readOnly="true" ma:showField="Title">
      <xsd:simpleType>
        <xsd:restriction base="dms:Lookup"/>
      </xsd:simpleType>
    </xsd:element>
    <xsd:element name="owshiddenversion" ma:index="58" nillable="true" ma:displayName="owshiddenversion" ma:hidden="true" ma:internalName="owshiddenversion" ma:readOnly="true">
      <xsd:simpleType>
        <xsd:restriction base="dms:Unknown"/>
      </xsd:simpleType>
    </xsd:element>
    <xsd:element name="_UIVersion" ma:index="59" nillable="true" ma:displayName="Wersja interfejsu użytkownika" ma:hidden="true" ma:internalName="_UIVersion" ma:readOnly="true">
      <xsd:simpleType>
        <xsd:restriction base="dms:Unknown"/>
      </xsd:simpleType>
    </xsd:element>
    <xsd:element name="_UIVersionString" ma:index="60" nillable="true" ma:displayName="Wersja" ma:internalName="_UIVersionString" ma:readOnly="true">
      <xsd:simpleType>
        <xsd:restriction base="dms:Text"/>
      </xsd:simpleType>
    </xsd:element>
    <xsd:element name="InstanceID" ma:index="61" nillable="true" ma:displayName="Identyfikator wystąpienia" ma:hidden="true" ma:internalName="InstanceID" ma:readOnly="true">
      <xsd:simpleType>
        <xsd:restriction base="dms:Unknown"/>
      </xsd:simpleType>
    </xsd:element>
    <xsd:element name="Order" ma:index="62" nillable="true" ma:displayName="Kolejność" ma:hidden="true" ma:internalName="Order">
      <xsd:simpleType>
        <xsd:restriction base="dms:Number"/>
      </xsd:simpleType>
    </xsd:element>
    <xsd:element name="GUID" ma:index="63" nillable="true" ma:displayName="Identyfikator GUID" ma:hidden="true" ma:internalName="GUID" ma:readOnly="true">
      <xsd:simpleType>
        <xsd:restriction base="dms:Unknown"/>
      </xsd:simpleType>
    </xsd:element>
    <xsd:element name="WorkflowVersion" ma:index="64" nillable="true" ma:displayName="Wersja przepływu pracy" ma:hidden="true" ma:internalName="WorkflowVersion" ma:readOnly="true">
      <xsd:simpleType>
        <xsd:restriction base="dms:Unknown"/>
      </xsd:simpleType>
    </xsd:element>
    <xsd:element name="WorkflowInstanceID" ma:index="65" nillable="true" ma:displayName="Identyfikator wystąpienia przepływu pracy" ma:hidden="true" ma:internalName="WorkflowInstanceID" ma:readOnly="true">
      <xsd:simpleType>
        <xsd:restriction base="dms:Unknown"/>
      </xsd:simpleType>
    </xsd:element>
    <xsd:element name="ParentVersionString" ma:index="66" nillable="true" ma:displayName="Wersja źródła (konwertowany dokument)" ma:hidden="true" ma:list="Docs" ma:internalName="ParentVersionString" ma:readOnly="true" ma:showField="ParentVersionString">
      <xsd:simpleType>
        <xsd:restriction base="dms:Lookup"/>
      </xsd:simpleType>
    </xsd:element>
    <xsd:element name="ParentLeafName" ma:index="67" nillable="true" ma:displayName="Nazwa źródła (konwertowany dokument)" ma:hidden="true" ma:list="Docs" ma:internalName="ParentLeafName" ma:readOnly="true" ma:showField="ParentLeafName">
      <xsd:simpleType>
        <xsd:restriction base="dms:Lookup"/>
      </xsd:simpleType>
    </xsd:element>
    <xsd:element name="DocConcurrencyNumber" ma:index="68" nillable="true" ma:displayName="Numer współbieżności dokumentu" ma:hidden="true" ma:list="Docs" ma:internalName="DocConcurrencyNumber" ma:readOnly="true" ma:showField="DocConcurrencyNumber">
      <xsd:simpleType>
        <xsd:restriction base="dms:Lookup"/>
      </xsd:simpleType>
    </xsd:element>
    <xsd:element name="TemplateUrl" ma:index="70" nillable="true" ma:displayName="Łącze szablonu" ma:hidden="true" ma:internalName="TemplateUrl">
      <xsd:simpleType>
        <xsd:restriction base="dms:Text"/>
      </xsd:simpleType>
    </xsd:element>
    <xsd:element name="xd_ProgID" ma:index="71" nillable="true" ma:displayName="Łącze pliku HTML" ma:hidden="true" ma:internalName="xd_ProgID">
      <xsd:simpleType>
        <xsd:restriction base="dms:Text"/>
      </xsd:simpleType>
    </xsd:element>
    <xsd:element name="xd_Signature" ma:index="72" nillable="true" ma:displayName="Jest podpisane" ma:hidden="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0F55B9-AC12-46BD-85CA-E0578CFCB3C7" elementFormDefault="qualified">
    <xsd:import namespace="http://schemas.microsoft.com/office/2006/documentManagement/types"/>
    <xsd:import namespace="http://schemas.microsoft.com/office/infopath/2007/PartnerControls"/>
    <xsd:element name="Osoba" ma:index="75" nillable="true" ma:displayName="Osoba" ma:description="" ma:internalName="Osoba">
      <xsd:simpleType>
        <xsd:restriction base="dms:Text"/>
      </xsd:simpleType>
    </xsd:element>
    <xsd:element name="NazwaPliku" ma:index="76" nillable="true" ma:displayName="NazwaPliku" ma:description="" ma:internalName="NazwaPliku">
      <xsd:simpleType>
        <xsd:restriction base="dms:Text"/>
      </xsd:simpleType>
    </xsd:element>
    <xsd:element name="Odbiorcy2" ma:index="77" nillable="true" ma:displayName="Odbiorcy2" ma:description="" ma:internalName="Odbiorcy2">
      <xsd:simpleType>
        <xsd:restriction base="dms:Choice">
          <xsd:enumeration value="Wszyscy"/>
          <xsd:enumeration value="GUS"/>
          <xsd:enumeration value="COI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Typ zawartości"/>
        <xsd:element ref="dc:title" minOccurs="0" maxOccurs="1" ma:index="69"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6CF209-25EA-4D49-A409-B86A31E479AD}">
  <ds:schemaRefs>
    <ds:schemaRef ds:uri="http://schemas.microsoft.com/office/2006/metadata/properties"/>
    <ds:schemaRef ds:uri="http://schemas.microsoft.com/office/infopath/2007/PartnerControls"/>
    <ds:schemaRef ds:uri="http://schemas.microsoft.com/sharepoint/v3"/>
    <ds:schemaRef ds:uri="F60F55B9-AC12-46BD-85CA-E0578CFCB3C7"/>
  </ds:schemaRefs>
</ds:datastoreItem>
</file>

<file path=customXml/itemProps2.xml><?xml version="1.0" encoding="utf-8"?>
<ds:datastoreItem xmlns:ds="http://schemas.openxmlformats.org/officeDocument/2006/customXml" ds:itemID="{24B8FED1-A9CA-4924-8206-A768988C3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0F55B9-AC12-46BD-85CA-E0578CFCB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3883</Words>
  <Characters>23298</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Szablon CSIOZ - główny</vt:lpstr>
    </vt:vector>
  </TitlesOfParts>
  <Company/>
  <LinksUpToDate>false</LinksUpToDate>
  <CharactersWithSpaces>27127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Szablon CSIOZ - główny</dc:title>
  <dc:subject/>
  <dc:creator>Grabowska-Matczak Magdalena</dc:creator>
  <cp:keywords/>
  <dc:description/>
  <cp:lastModifiedBy>Brymas Dorota</cp:lastModifiedBy>
  <cp:revision>4</cp:revision>
  <dcterms:created xsi:type="dcterms:W3CDTF">2022-12-09T06:58:00Z</dcterms:created>
  <dcterms:modified xsi:type="dcterms:W3CDTF">2022-12-09T07:09:00Z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0x010100E9BDA21A50D17648A307445D33F5E0D2</vt:lpwstr>
  </property>
  <property fmtid="{D5CDD505-2E9C-101B-9397-08002B2CF9AE}" pid="3" name="ZnakPisma">
    <vt:lpwstr/>
  </property>
  <property fmtid="{D5CDD505-2E9C-101B-9397-08002B2CF9AE}" pid="4" name="UNPPisma">
    <vt:lpwstr>2020-07060</vt:lpwstr>
  </property>
  <property fmtid="{D5CDD505-2E9C-101B-9397-08002B2CF9AE}" pid="5" name="ZnakSprawy">
    <vt:lpwstr/>
  </property>
  <property fmtid="{D5CDD505-2E9C-101B-9397-08002B2CF9AE}" pid="6" name="ZnakSprawyPrzedPrzeniesieniem">
    <vt:lpwstr/>
  </property>
  <property fmtid="{D5CDD505-2E9C-101B-9397-08002B2CF9AE}" pid="7" name="Autor">
    <vt:lpwstr>Grabowska-Matczak Magdalena</vt:lpwstr>
  </property>
  <property fmtid="{D5CDD505-2E9C-101B-9397-08002B2CF9AE}" pid="8" name="AutorInicjaly">
    <vt:lpwstr>MG</vt:lpwstr>
  </property>
  <property fmtid="{D5CDD505-2E9C-101B-9397-08002B2CF9AE}" pid="9" name="AutorNrTelefonu">
    <vt:lpwstr>brak</vt:lpwstr>
  </property>
  <property fmtid="{D5CDD505-2E9C-101B-9397-08002B2CF9AE}" pid="10" name="Stanowisko">
    <vt:lpwstr>główny specjalista</vt:lpwstr>
  </property>
  <property fmtid="{D5CDD505-2E9C-101B-9397-08002B2CF9AE}" pid="11" name="OpisPisma">
    <vt:lpwstr>Zasoby dla DRST-Development_Programista Java i Frontend</vt:lpwstr>
  </property>
  <property fmtid="{D5CDD505-2E9C-101B-9397-08002B2CF9AE}" pid="12" name="Komorka">
    <vt:lpwstr>Dyrektor</vt:lpwstr>
  </property>
  <property fmtid="{D5CDD505-2E9C-101B-9397-08002B2CF9AE}" pid="13" name="KodKomorki">
    <vt:lpwstr>DR</vt:lpwstr>
  </property>
  <property fmtid="{D5CDD505-2E9C-101B-9397-08002B2CF9AE}" pid="14" name="AktualnaData">
    <vt:lpwstr>2020-04-01</vt:lpwstr>
  </property>
  <property fmtid="{D5CDD505-2E9C-101B-9397-08002B2CF9AE}" pid="15" name="Wydzial">
    <vt:lpwstr>Wydział Zakupów</vt:lpwstr>
  </property>
  <property fmtid="{D5CDD505-2E9C-101B-9397-08002B2CF9AE}" pid="16" name="KodWydzialu">
    <vt:lpwstr>WZ</vt:lpwstr>
  </property>
  <property fmtid="{D5CDD505-2E9C-101B-9397-08002B2CF9AE}" pid="17" name="ZaakceptowanePrzez">
    <vt:lpwstr>n/d</vt:lpwstr>
  </property>
  <property fmtid="{D5CDD505-2E9C-101B-9397-08002B2CF9AE}" pid="18" name="PrzekazanieDo">
    <vt:lpwstr>Anna Bułhak</vt:lpwstr>
  </property>
  <property fmtid="{D5CDD505-2E9C-101B-9397-08002B2CF9AE}" pid="19" name="PrzekazanieDoStanowisko">
    <vt:lpwstr>kierownik wydziału</vt:lpwstr>
  </property>
  <property fmtid="{D5CDD505-2E9C-101B-9397-08002B2CF9AE}" pid="20" name="PrzekazanieDoKomorkaPracownika">
    <vt:lpwstr>Wydział Zakupów(WZ) </vt:lpwstr>
  </property>
  <property fmtid="{D5CDD505-2E9C-101B-9397-08002B2CF9AE}" pid="21" name="PrzekazanieWgRozdzielnika">
    <vt:lpwstr/>
  </property>
  <property fmtid="{D5CDD505-2E9C-101B-9397-08002B2CF9AE}" pid="22" name="adresImie">
    <vt:lpwstr/>
  </property>
  <property fmtid="{D5CDD505-2E9C-101B-9397-08002B2CF9AE}" pid="23" name="adresNazwisko">
    <vt:lpwstr/>
  </property>
  <property fmtid="{D5CDD505-2E9C-101B-9397-08002B2CF9AE}" pid="24" name="adresNazwa">
    <vt:lpwstr/>
  </property>
  <property fmtid="{D5CDD505-2E9C-101B-9397-08002B2CF9AE}" pid="25" name="adresOddzial">
    <vt:lpwstr/>
  </property>
  <property fmtid="{D5CDD505-2E9C-101B-9397-08002B2CF9AE}" pid="26" name="adresUlica">
    <vt:lpwstr/>
  </property>
  <property fmtid="{D5CDD505-2E9C-101B-9397-08002B2CF9AE}" pid="27" name="adresTypUlicy">
    <vt:lpwstr/>
  </property>
  <property fmtid="{D5CDD505-2E9C-101B-9397-08002B2CF9AE}" pid="28" name="adresNrDomu">
    <vt:lpwstr/>
  </property>
  <property fmtid="{D5CDD505-2E9C-101B-9397-08002B2CF9AE}" pid="29" name="adresNrLokalu">
    <vt:lpwstr/>
  </property>
  <property fmtid="{D5CDD505-2E9C-101B-9397-08002B2CF9AE}" pid="30" name="adresKodPocztowy">
    <vt:lpwstr/>
  </property>
  <property fmtid="{D5CDD505-2E9C-101B-9397-08002B2CF9AE}" pid="31" name="adresMiejscowosc">
    <vt:lpwstr/>
  </property>
  <property fmtid="{D5CDD505-2E9C-101B-9397-08002B2CF9AE}" pid="32" name="adresPoczta">
    <vt:lpwstr/>
  </property>
  <property fmtid="{D5CDD505-2E9C-101B-9397-08002B2CF9AE}" pid="33" name="adresEMail">
    <vt:lpwstr/>
  </property>
  <property fmtid="{D5CDD505-2E9C-101B-9397-08002B2CF9AE}" pid="34" name="DataNaPismie">
    <vt:lpwstr/>
  </property>
  <property fmtid="{D5CDD505-2E9C-101B-9397-08002B2CF9AE}" pid="35" name="DaneJednostki1">
    <vt:lpwstr>Centrum Systemów Informacyjnych Ochrony Zdrowia</vt:lpwstr>
  </property>
  <property fmtid="{D5CDD505-2E9C-101B-9397-08002B2CF9AE}" pid="36" name="PolaDodatkowe1">
    <vt:lpwstr>Centrum Systemów Informacyjnych Ochrony Zdrowia</vt:lpwstr>
  </property>
  <property fmtid="{D5CDD505-2E9C-101B-9397-08002B2CF9AE}" pid="37" name="DaneJednostki2">
    <vt:lpwstr>Warszawa</vt:lpwstr>
  </property>
  <property fmtid="{D5CDD505-2E9C-101B-9397-08002B2CF9AE}" pid="38" name="PolaDodatkowe2">
    <vt:lpwstr>Warszawa</vt:lpwstr>
  </property>
  <property fmtid="{D5CDD505-2E9C-101B-9397-08002B2CF9AE}" pid="39" name="DaneJednostki3">
    <vt:lpwstr>00-184</vt:lpwstr>
  </property>
  <property fmtid="{D5CDD505-2E9C-101B-9397-08002B2CF9AE}" pid="40" name="PolaDodatkowe3">
    <vt:lpwstr>00-184</vt:lpwstr>
  </property>
  <property fmtid="{D5CDD505-2E9C-101B-9397-08002B2CF9AE}" pid="41" name="DaneJednostki4">
    <vt:lpwstr>ul. Stanisława Dubois</vt:lpwstr>
  </property>
  <property fmtid="{D5CDD505-2E9C-101B-9397-08002B2CF9AE}" pid="42" name="PolaDodatkowe4">
    <vt:lpwstr>ul. Stanisława Dubois</vt:lpwstr>
  </property>
  <property fmtid="{D5CDD505-2E9C-101B-9397-08002B2CF9AE}" pid="43" name="DaneJednostki5">
    <vt:lpwstr>5A</vt:lpwstr>
  </property>
  <property fmtid="{D5CDD505-2E9C-101B-9397-08002B2CF9AE}" pid="44" name="PolaDodatkowe5">
    <vt:lpwstr>5A</vt:lpwstr>
  </property>
  <property fmtid="{D5CDD505-2E9C-101B-9397-08002B2CF9AE}" pid="45" name="DaneJednostki6">
    <vt:lpwstr/>
  </property>
  <property fmtid="{D5CDD505-2E9C-101B-9397-08002B2CF9AE}" pid="46" name="PolaDodatkowe6">
    <vt:lpwstr/>
  </property>
  <property fmtid="{D5CDD505-2E9C-101B-9397-08002B2CF9AE}" pid="47" name="DaneJednostki7">
    <vt:lpwstr>+48 22 597-09-27</vt:lpwstr>
  </property>
  <property fmtid="{D5CDD505-2E9C-101B-9397-08002B2CF9AE}" pid="48" name="PolaDodatkowe7">
    <vt:lpwstr>+48 22 597-09-27</vt:lpwstr>
  </property>
  <property fmtid="{D5CDD505-2E9C-101B-9397-08002B2CF9AE}" pid="49" name="DaneJednostki8">
    <vt:lpwstr>+48 22 597-09-47</vt:lpwstr>
  </property>
  <property fmtid="{D5CDD505-2E9C-101B-9397-08002B2CF9AE}" pid="50" name="PolaDodatkowe8">
    <vt:lpwstr>+48 22 597-09-47</vt:lpwstr>
  </property>
  <property fmtid="{D5CDD505-2E9C-101B-9397-08002B2CF9AE}" pid="51" name="DaneJednostki9">
    <vt:lpwstr>biuro@csioz.gov.pl</vt:lpwstr>
  </property>
  <property fmtid="{D5CDD505-2E9C-101B-9397-08002B2CF9AE}" pid="52" name="PolaDodatkowe9">
    <vt:lpwstr>biuro@csioz.gov.pl</vt:lpwstr>
  </property>
  <property fmtid="{D5CDD505-2E9C-101B-9397-08002B2CF9AE}" pid="53" name="KodKreskowy">
    <vt:lpwstr/>
  </property>
  <property fmtid="{D5CDD505-2E9C-101B-9397-08002B2CF9AE}" pid="54" name="TrescPisma">
    <vt:lpwstr/>
  </property>
</Properties>
</file>