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8A4B" w14:textId="2E4F8B36" w:rsidR="001F1AA5" w:rsidRPr="00F855EB" w:rsidRDefault="001F1AA5" w:rsidP="008E6730">
      <w:pPr>
        <w:tabs>
          <w:tab w:val="left" w:pos="6585"/>
        </w:tabs>
        <w:spacing w:line="276" w:lineRule="auto"/>
        <w:jc w:val="both"/>
        <w:rPr>
          <w:rFonts w:cstheme="minorHAnsi"/>
        </w:rPr>
      </w:pPr>
    </w:p>
    <w:p w14:paraId="3C9C6A50" w14:textId="57A754C8" w:rsidR="00B17D4D" w:rsidRPr="00F855EB" w:rsidRDefault="00B17D4D" w:rsidP="008E6730">
      <w:pPr>
        <w:tabs>
          <w:tab w:val="left" w:pos="6585"/>
        </w:tabs>
        <w:spacing w:line="276" w:lineRule="auto"/>
        <w:jc w:val="both"/>
        <w:rPr>
          <w:rFonts w:cstheme="minorHAnsi"/>
        </w:rPr>
      </w:pPr>
    </w:p>
    <w:p w14:paraId="496C4EB4" w14:textId="23E11F0B" w:rsidR="00B17D4D" w:rsidRPr="00F855EB" w:rsidRDefault="00A761B6" w:rsidP="00A761B6">
      <w:pPr>
        <w:tabs>
          <w:tab w:val="left" w:pos="6585"/>
        </w:tabs>
        <w:spacing w:line="276" w:lineRule="auto"/>
        <w:jc w:val="right"/>
        <w:rPr>
          <w:rFonts w:cstheme="minorHAnsi"/>
        </w:rPr>
      </w:pPr>
      <w:r>
        <w:rPr>
          <w:rFonts w:ascii="CalibriUnicode,Bold" w:hAnsi="CalibriUnicode,Bold" w:cs="CalibriUnicode,Bold"/>
          <w:b/>
          <w:bCs/>
        </w:rPr>
        <w:t>Załącznik nr 3 do Zapytania ofertoweg</w:t>
      </w:r>
      <w:r>
        <w:rPr>
          <w:rFonts w:ascii="CalibriUnicode,Bold" w:hAnsi="CalibriUnicode,Bold" w:cs="CalibriUnicode,Bold"/>
          <w:b/>
          <w:bCs/>
        </w:rPr>
        <w:t>o</w:t>
      </w:r>
    </w:p>
    <w:p w14:paraId="508A8EFE" w14:textId="77777777" w:rsidR="00B17D4D" w:rsidRPr="00F855EB" w:rsidRDefault="00B17D4D" w:rsidP="00B17D4D">
      <w:pPr>
        <w:spacing w:after="0" w:line="276" w:lineRule="auto"/>
        <w:jc w:val="center"/>
        <w:rPr>
          <w:rFonts w:cstheme="minorHAnsi"/>
        </w:rPr>
      </w:pPr>
      <w:r w:rsidRPr="00F855EB">
        <w:rPr>
          <w:rFonts w:cstheme="minorHAnsi"/>
        </w:rPr>
        <w:t>UMOWA</w:t>
      </w:r>
    </w:p>
    <w:p w14:paraId="6E9C8701" w14:textId="1AEBCD08" w:rsidR="00B17D4D" w:rsidRPr="00F855EB" w:rsidRDefault="00B17D4D" w:rsidP="00B17D4D">
      <w:pPr>
        <w:spacing w:after="0" w:line="276" w:lineRule="auto"/>
        <w:jc w:val="center"/>
        <w:rPr>
          <w:rFonts w:cstheme="minorHAnsi"/>
        </w:rPr>
      </w:pPr>
      <w:r w:rsidRPr="00F855EB">
        <w:rPr>
          <w:rFonts w:cstheme="minorHAnsi"/>
        </w:rPr>
        <w:t>Nr</w:t>
      </w:r>
      <w:r w:rsidR="00631A12">
        <w:rPr>
          <w:rFonts w:cstheme="minorHAnsi"/>
        </w:rPr>
        <w:t xml:space="preserve"> </w:t>
      </w:r>
      <w:proofErr w:type="spellStart"/>
      <w:r w:rsidR="00631A12">
        <w:rPr>
          <w:rFonts w:cstheme="minorHAnsi"/>
        </w:rPr>
        <w:t>CeZ</w:t>
      </w:r>
      <w:proofErr w:type="spellEnd"/>
      <w:r w:rsidR="00631A12">
        <w:rPr>
          <w:rFonts w:cstheme="minorHAnsi"/>
        </w:rPr>
        <w:t>/</w:t>
      </w:r>
      <w:r w:rsidRPr="00F855EB">
        <w:rPr>
          <w:rFonts w:cstheme="minorHAnsi"/>
        </w:rPr>
        <w:t>….</w:t>
      </w:r>
      <w:r w:rsidR="00631A12">
        <w:rPr>
          <w:rFonts w:cstheme="minorHAnsi"/>
        </w:rPr>
        <w:t>/2022</w:t>
      </w:r>
      <w:r w:rsidRPr="00F855EB">
        <w:rPr>
          <w:rFonts w:cstheme="minorHAnsi"/>
        </w:rPr>
        <w:t xml:space="preserve"> </w:t>
      </w:r>
    </w:p>
    <w:p w14:paraId="013B9ABD" w14:textId="7626D083" w:rsidR="00B17D4D" w:rsidRPr="00F855EB" w:rsidRDefault="00B17D4D" w:rsidP="00D444A0">
      <w:pPr>
        <w:spacing w:before="240" w:after="0" w:line="276" w:lineRule="auto"/>
        <w:rPr>
          <w:rFonts w:cstheme="minorHAnsi"/>
          <w:bCs/>
        </w:rPr>
      </w:pPr>
      <w:r w:rsidRPr="00F855EB">
        <w:rPr>
          <w:rFonts w:eastAsia="Lucida Grande" w:cstheme="minorHAnsi"/>
        </w:rPr>
        <w:t>zawarta pomiędzy</w:t>
      </w:r>
      <w:r w:rsidRPr="00F855EB">
        <w:rPr>
          <w:rFonts w:cstheme="minorHAnsi"/>
          <w:bCs/>
        </w:rPr>
        <w:t>:</w:t>
      </w:r>
    </w:p>
    <w:p w14:paraId="66ABF68F" w14:textId="502F8EA5" w:rsidR="00B17D4D" w:rsidRPr="00F855EB" w:rsidRDefault="00B17D4D" w:rsidP="00DD36F5">
      <w:pPr>
        <w:spacing w:after="0" w:line="276" w:lineRule="auto"/>
        <w:jc w:val="both"/>
        <w:rPr>
          <w:rFonts w:cstheme="minorHAnsi"/>
          <w:bCs/>
        </w:rPr>
      </w:pPr>
      <w:r w:rsidRPr="00F855EB">
        <w:rPr>
          <w:rFonts w:cstheme="minorHAnsi"/>
          <w:b/>
          <w:bCs/>
        </w:rPr>
        <w:t>Skarbem Państwa - Centrum e-Zdrowia</w:t>
      </w:r>
      <w:r w:rsidRPr="00F855EB">
        <w:rPr>
          <w:rFonts w:cstheme="minorHAnsi"/>
          <w:bCs/>
        </w:rPr>
        <w:t xml:space="preserve">, ul. Stanisława Dubois 5A, 00-184 Warszawa, posiadającym REGON: 001377706, NIP: 5251575309 </w:t>
      </w:r>
      <w:r w:rsidR="00587C40" w:rsidRPr="00F855EB">
        <w:rPr>
          <w:rFonts w:cstheme="minorHAnsi"/>
          <w:bCs/>
        </w:rPr>
        <w:t>,</w:t>
      </w:r>
    </w:p>
    <w:p w14:paraId="6E1ECB1A" w14:textId="15373458" w:rsidR="00B17D4D" w:rsidRPr="00F855EB" w:rsidRDefault="00B17D4D" w:rsidP="00DD36F5">
      <w:pPr>
        <w:jc w:val="both"/>
        <w:rPr>
          <w:rFonts w:eastAsiaTheme="minorHAnsi"/>
        </w:rPr>
      </w:pPr>
      <w:r w:rsidRPr="00F855EB">
        <w:rPr>
          <w:rFonts w:cstheme="minorHAnsi"/>
          <w:bCs/>
        </w:rPr>
        <w:t xml:space="preserve">reprezentowanym przez </w:t>
      </w:r>
      <w:r w:rsidR="00D0526E">
        <w:rPr>
          <w:rFonts w:cstheme="minorHAnsi"/>
          <w:b/>
          <w:bCs/>
        </w:rPr>
        <w:t>…………………….</w:t>
      </w:r>
    </w:p>
    <w:p w14:paraId="2E62931E" w14:textId="0814E299" w:rsidR="00B17D4D" w:rsidRPr="00F855EB" w:rsidRDefault="00B17D4D" w:rsidP="00B17D4D">
      <w:pPr>
        <w:spacing w:after="0" w:line="276" w:lineRule="auto"/>
        <w:rPr>
          <w:rFonts w:cstheme="minorHAnsi"/>
          <w:bCs/>
        </w:rPr>
      </w:pPr>
      <w:r w:rsidRPr="00F855EB">
        <w:rPr>
          <w:rFonts w:cstheme="minorHAnsi"/>
          <w:bCs/>
        </w:rPr>
        <w:t>zwanym dalej „</w:t>
      </w:r>
      <w:r w:rsidRPr="00F855EB">
        <w:rPr>
          <w:rFonts w:cstheme="minorHAnsi"/>
          <w:bCs/>
          <w:i/>
        </w:rPr>
        <w:t>Zleceniodawcą</w:t>
      </w:r>
      <w:r w:rsidRPr="00F855EB">
        <w:rPr>
          <w:rFonts w:cstheme="minorHAnsi"/>
          <w:bCs/>
        </w:rPr>
        <w:t xml:space="preserve">” lub </w:t>
      </w:r>
      <w:r w:rsidR="00587C40" w:rsidRPr="00F855EB">
        <w:rPr>
          <w:rFonts w:cstheme="minorHAnsi"/>
          <w:bCs/>
        </w:rPr>
        <w:t>„</w:t>
      </w:r>
      <w:proofErr w:type="spellStart"/>
      <w:r w:rsidRPr="00F855EB">
        <w:rPr>
          <w:rFonts w:cstheme="minorHAnsi"/>
          <w:bCs/>
          <w:i/>
        </w:rPr>
        <w:t>CeZ</w:t>
      </w:r>
      <w:proofErr w:type="spellEnd"/>
      <w:r w:rsidR="00587C40" w:rsidRPr="00F855EB">
        <w:rPr>
          <w:rFonts w:cstheme="minorHAnsi"/>
          <w:bCs/>
        </w:rPr>
        <w:t>”</w:t>
      </w:r>
    </w:p>
    <w:p w14:paraId="5E5676AA" w14:textId="4A1A3BAF" w:rsidR="00B17D4D" w:rsidRPr="00F855EB" w:rsidRDefault="00B17D4D" w:rsidP="00D444A0">
      <w:pPr>
        <w:spacing w:before="240" w:after="240" w:line="276" w:lineRule="auto"/>
        <w:rPr>
          <w:rFonts w:cstheme="minorHAnsi"/>
          <w:b/>
          <w:bCs/>
        </w:rPr>
      </w:pPr>
      <w:r w:rsidRPr="00F855EB">
        <w:rPr>
          <w:rFonts w:cstheme="minorHAnsi"/>
          <w:bCs/>
        </w:rPr>
        <w:t>a</w:t>
      </w:r>
    </w:p>
    <w:p w14:paraId="36133D49" w14:textId="75808473" w:rsidR="00B17D4D" w:rsidRPr="00F855EB" w:rsidRDefault="00587C40" w:rsidP="00B17D4D">
      <w:pPr>
        <w:tabs>
          <w:tab w:val="left" w:pos="142"/>
        </w:tabs>
        <w:spacing w:after="0" w:line="276" w:lineRule="auto"/>
        <w:rPr>
          <w:rFonts w:cstheme="minorHAnsi"/>
          <w:b/>
          <w:bCs/>
        </w:rPr>
      </w:pPr>
      <w:r w:rsidRPr="00F855EB">
        <w:rPr>
          <w:rFonts w:cstheme="minorHAnsi"/>
          <w:b/>
          <w:bCs/>
        </w:rPr>
        <w:t>…</w:t>
      </w:r>
    </w:p>
    <w:p w14:paraId="1B22F815" w14:textId="77777777" w:rsidR="00B17D4D" w:rsidRPr="00F855EB" w:rsidRDefault="00B17D4D" w:rsidP="00B17D4D">
      <w:pPr>
        <w:tabs>
          <w:tab w:val="left" w:pos="142"/>
        </w:tabs>
        <w:spacing w:after="0" w:line="276" w:lineRule="auto"/>
        <w:rPr>
          <w:rFonts w:eastAsia="Times New Roman" w:cstheme="minorHAnsi"/>
          <w:i/>
          <w:lang w:eastAsia="pl-PL"/>
        </w:rPr>
      </w:pPr>
      <w:r w:rsidRPr="00F855EB">
        <w:rPr>
          <w:rFonts w:eastAsia="Times New Roman" w:cstheme="minorHAnsi"/>
          <w:lang w:eastAsia="pl-PL"/>
        </w:rPr>
        <w:t xml:space="preserve">zwanym dalej: </w:t>
      </w:r>
      <w:r w:rsidRPr="00F855EB">
        <w:rPr>
          <w:rFonts w:eastAsia="Times New Roman" w:cstheme="minorHAnsi"/>
          <w:i/>
          <w:lang w:eastAsia="pl-PL"/>
        </w:rPr>
        <w:t>„Zleceniobiorcą”,</w:t>
      </w:r>
    </w:p>
    <w:p w14:paraId="2793F9F3" w14:textId="77777777" w:rsidR="00B17D4D" w:rsidRPr="00F855EB" w:rsidRDefault="00B17D4D" w:rsidP="00B17D4D">
      <w:pPr>
        <w:tabs>
          <w:tab w:val="left" w:pos="142"/>
          <w:tab w:val="left" w:pos="7649"/>
        </w:tabs>
        <w:spacing w:after="0" w:line="276" w:lineRule="auto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 xml:space="preserve">łącznie zwanych: </w:t>
      </w:r>
      <w:r w:rsidRPr="00F855EB">
        <w:rPr>
          <w:rFonts w:eastAsia="Times New Roman" w:cstheme="minorHAnsi"/>
          <w:i/>
          <w:lang w:eastAsia="pl-PL"/>
        </w:rPr>
        <w:t>„Stronami”</w:t>
      </w:r>
      <w:r w:rsidRPr="00F855EB">
        <w:rPr>
          <w:rFonts w:eastAsia="Times New Roman" w:cstheme="minorHAnsi"/>
          <w:lang w:eastAsia="pl-PL"/>
        </w:rPr>
        <w:t>.</w:t>
      </w:r>
    </w:p>
    <w:p w14:paraId="72E89B38" w14:textId="6735FA98" w:rsidR="00B17D4D" w:rsidRPr="00F855EB" w:rsidRDefault="00B17D4D" w:rsidP="00587C40">
      <w:pPr>
        <w:spacing w:line="276" w:lineRule="auto"/>
        <w:ind w:right="57"/>
        <w:jc w:val="both"/>
        <w:rPr>
          <w:rFonts w:cstheme="minorHAnsi"/>
          <w:color w:val="000000"/>
        </w:rPr>
      </w:pPr>
      <w:r w:rsidRPr="00F855EB">
        <w:rPr>
          <w:rFonts w:cstheme="minorHAnsi"/>
          <w:color w:val="000000"/>
        </w:rPr>
        <w:t xml:space="preserve">Po przeprowadzeniu postępowania nr </w:t>
      </w:r>
      <w:r w:rsidR="00E11EA0">
        <w:rPr>
          <w:rFonts w:cstheme="minorHAnsi"/>
          <w:color w:val="000000"/>
        </w:rPr>
        <w:t xml:space="preserve">WRZ.270.39.2022 </w:t>
      </w:r>
      <w:r w:rsidRPr="00F855EB">
        <w:rPr>
          <w:rFonts w:cstheme="minorHAnsi"/>
          <w:color w:val="000000"/>
        </w:rPr>
        <w:t>zawarta została umowa, zwana dalej „</w:t>
      </w:r>
      <w:r w:rsidRPr="00F855EB">
        <w:rPr>
          <w:rFonts w:cstheme="minorHAnsi"/>
          <w:i/>
          <w:color w:val="000000"/>
        </w:rPr>
        <w:t>Umową</w:t>
      </w:r>
      <w:r w:rsidRPr="00F855EB">
        <w:rPr>
          <w:rFonts w:cstheme="minorHAnsi"/>
          <w:color w:val="000000"/>
        </w:rPr>
        <w:t xml:space="preserve">”, </w:t>
      </w:r>
      <w:r w:rsidRPr="00F855EB">
        <w:rPr>
          <w:rFonts w:cstheme="minorHAnsi"/>
        </w:rPr>
        <w:t>o</w:t>
      </w:r>
      <w:r w:rsidR="005E630D">
        <w:rPr>
          <w:rFonts w:cstheme="minorHAnsi"/>
        </w:rPr>
        <w:t> </w:t>
      </w:r>
      <w:r w:rsidRPr="00F855EB">
        <w:rPr>
          <w:rFonts w:cstheme="minorHAnsi"/>
        </w:rPr>
        <w:t>następującej treści:</w:t>
      </w:r>
    </w:p>
    <w:p w14:paraId="32DC0121" w14:textId="77777777" w:rsidR="00B17D4D" w:rsidRPr="00F855EB" w:rsidRDefault="00B17D4D" w:rsidP="00D444A0">
      <w:pPr>
        <w:tabs>
          <w:tab w:val="left" w:pos="0"/>
        </w:tabs>
        <w:spacing w:before="240"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F855EB">
        <w:rPr>
          <w:rFonts w:eastAsia="Times New Roman" w:cstheme="minorHAnsi"/>
          <w:b/>
          <w:bCs/>
          <w:lang w:eastAsia="pl-PL"/>
        </w:rPr>
        <w:t>§ 1.</w:t>
      </w:r>
    </w:p>
    <w:p w14:paraId="3D242827" w14:textId="6B70796B" w:rsidR="00B17D4D" w:rsidRPr="00F855EB" w:rsidRDefault="00B17D4D" w:rsidP="00B17D4D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F855EB">
        <w:rPr>
          <w:rFonts w:cstheme="minorHAnsi"/>
        </w:rPr>
        <w:t xml:space="preserve">Zleceniobiorca zobowiązuje się do wsparcia Departamentu Centrum Analiz (zwanego dalej: </w:t>
      </w:r>
      <w:r w:rsidR="00587C40" w:rsidRPr="00F855EB">
        <w:rPr>
          <w:rFonts w:cstheme="minorHAnsi"/>
        </w:rPr>
        <w:t>„</w:t>
      </w:r>
      <w:r w:rsidRPr="00F855EB">
        <w:rPr>
          <w:rFonts w:cstheme="minorHAnsi"/>
        </w:rPr>
        <w:t>Departamentem</w:t>
      </w:r>
      <w:r w:rsidR="00587C40" w:rsidRPr="00F855EB">
        <w:rPr>
          <w:rFonts w:cstheme="minorHAnsi"/>
        </w:rPr>
        <w:t>”</w:t>
      </w:r>
      <w:r w:rsidRPr="00F855EB">
        <w:rPr>
          <w:rFonts w:cstheme="minorHAnsi"/>
        </w:rPr>
        <w:t>) w Centrum e</w:t>
      </w:r>
      <w:r w:rsidR="00423674">
        <w:rPr>
          <w:rFonts w:cstheme="minorHAnsi"/>
        </w:rPr>
        <w:t>-</w:t>
      </w:r>
      <w:r w:rsidRPr="00F855EB">
        <w:rPr>
          <w:rFonts w:cstheme="minorHAnsi"/>
        </w:rPr>
        <w:t xml:space="preserve">Zdrowia w zakresie realizacji </w:t>
      </w:r>
      <w:r w:rsidRPr="00F855EB">
        <w:rPr>
          <w:rFonts w:eastAsia="Times New Roman" w:cstheme="minorHAnsi"/>
          <w:lang w:eastAsia="pl-PL"/>
        </w:rPr>
        <w:t>zadań określonych szczegółowo w</w:t>
      </w:r>
      <w:r w:rsidR="006D1170">
        <w:rPr>
          <w:rFonts w:eastAsia="Times New Roman" w:cstheme="minorHAnsi"/>
          <w:lang w:eastAsia="pl-PL"/>
        </w:rPr>
        <w:t> </w:t>
      </w:r>
      <w:r w:rsidRPr="00F855EB">
        <w:rPr>
          <w:rFonts w:eastAsia="Times New Roman" w:cstheme="minorHAnsi"/>
          <w:b/>
          <w:bCs/>
          <w:lang w:eastAsia="pl-PL"/>
        </w:rPr>
        <w:t>Załączniku nr 1 – Opis Przedmiotu Zamówienia</w:t>
      </w:r>
      <w:r w:rsidRPr="00F855EB">
        <w:rPr>
          <w:rFonts w:eastAsia="Times New Roman" w:cstheme="minorHAnsi"/>
          <w:lang w:eastAsia="pl-PL"/>
        </w:rPr>
        <w:t>.</w:t>
      </w:r>
    </w:p>
    <w:p w14:paraId="2F253FDA" w14:textId="65A48D06" w:rsidR="00B17D4D" w:rsidRPr="00F855EB" w:rsidRDefault="00B17D4D" w:rsidP="00B17D4D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cstheme="minorHAnsi"/>
        </w:rPr>
        <w:t xml:space="preserve">Realizacja zadań, o których mowa w ust. 1 odbywać się będzie w siedzibie Zleceniodawcy lub w innym miejscu uzgodnionym przez Strony. Strony dopuszczają możliwość </w:t>
      </w:r>
      <w:r w:rsidR="00587C40" w:rsidRPr="00F855EB">
        <w:rPr>
          <w:rFonts w:cstheme="minorHAnsi"/>
        </w:rPr>
        <w:t>realizacji wsparcia zdalnie,</w:t>
      </w:r>
      <w:r w:rsidRPr="00F855EB">
        <w:rPr>
          <w:rFonts w:cstheme="minorHAnsi"/>
        </w:rPr>
        <w:t xml:space="preserve"> za uprzednią zgodą Dyrektora Departamentu Centrum Analiz </w:t>
      </w:r>
      <w:proofErr w:type="spellStart"/>
      <w:r w:rsidRPr="00F855EB">
        <w:rPr>
          <w:rFonts w:cstheme="minorHAnsi"/>
        </w:rPr>
        <w:t>CeZ</w:t>
      </w:r>
      <w:proofErr w:type="spellEnd"/>
      <w:r w:rsidR="00587C40" w:rsidRPr="00F855EB">
        <w:rPr>
          <w:rFonts w:cstheme="minorHAnsi"/>
        </w:rPr>
        <w:t>,</w:t>
      </w:r>
      <w:r w:rsidRPr="00F855EB">
        <w:rPr>
          <w:rFonts w:cstheme="minorHAnsi"/>
        </w:rPr>
        <w:t xml:space="preserve"> wyrażoną </w:t>
      </w:r>
      <w:r w:rsidR="006D1170">
        <w:rPr>
          <w:rFonts w:cstheme="minorHAnsi"/>
        </w:rPr>
        <w:t>za pośrednictwem poczty elektronicznej</w:t>
      </w:r>
      <w:r w:rsidRPr="00F855EB">
        <w:rPr>
          <w:rFonts w:cstheme="minorHAnsi"/>
        </w:rPr>
        <w:t>.</w:t>
      </w:r>
    </w:p>
    <w:p w14:paraId="430F6650" w14:textId="03D3BA1C" w:rsidR="00B17D4D" w:rsidRPr="00F855EB" w:rsidRDefault="00B17D4D" w:rsidP="00CA0F8C">
      <w:pPr>
        <w:numPr>
          <w:ilvl w:val="0"/>
          <w:numId w:val="30"/>
        </w:numPr>
        <w:tabs>
          <w:tab w:val="left" w:pos="2268"/>
        </w:tabs>
        <w:spacing w:after="0" w:line="276" w:lineRule="auto"/>
        <w:ind w:left="284" w:hanging="284"/>
        <w:contextualSpacing/>
        <w:jc w:val="both"/>
        <w:rPr>
          <w:rFonts w:cstheme="minorHAnsi"/>
          <w:b/>
        </w:rPr>
      </w:pPr>
      <w:r w:rsidRPr="00F855EB">
        <w:rPr>
          <w:rFonts w:cstheme="minorHAnsi"/>
        </w:rPr>
        <w:t xml:space="preserve">Zleceniobiorca zobowiązany jest wykonać przedmiot Umowy </w:t>
      </w:r>
      <w:r w:rsidR="0028798C" w:rsidRPr="0028798C">
        <w:rPr>
          <w:rFonts w:cstheme="minorHAnsi"/>
          <w:b/>
          <w:bCs/>
        </w:rPr>
        <w:t>od dnia podpisania Umowy</w:t>
      </w:r>
      <w:r w:rsidR="00D57F23">
        <w:rPr>
          <w:rFonts w:cstheme="minorHAnsi"/>
          <w:b/>
          <w:bCs/>
        </w:rPr>
        <w:t xml:space="preserve"> do </w:t>
      </w:r>
      <w:r w:rsidR="0007591D">
        <w:rPr>
          <w:rFonts w:cstheme="minorHAnsi"/>
          <w:b/>
          <w:bCs/>
        </w:rPr>
        <w:t xml:space="preserve">dnia </w:t>
      </w:r>
      <w:r w:rsidR="00D57F23">
        <w:rPr>
          <w:rFonts w:cstheme="minorHAnsi"/>
          <w:b/>
          <w:bCs/>
        </w:rPr>
        <w:t>15 grudnia 2022r.</w:t>
      </w:r>
      <w:r w:rsidR="0028798C" w:rsidRPr="0028798C">
        <w:rPr>
          <w:rFonts w:cstheme="minorHAnsi"/>
          <w:b/>
          <w:bCs/>
        </w:rPr>
        <w:t xml:space="preserve"> lub do osiągnięcia limitu wynagrodzenia wskazanego w § 2 ust. 1 Umowy, w zależności od tego, które z tych zdarzeń nastąpi wcześniej</w:t>
      </w:r>
      <w:r w:rsidR="00EC6564" w:rsidRPr="00F855EB">
        <w:rPr>
          <w:rFonts w:cstheme="minorHAnsi"/>
          <w:b/>
          <w:bCs/>
        </w:rPr>
        <w:t xml:space="preserve">, </w:t>
      </w:r>
      <w:r w:rsidRPr="00F855EB">
        <w:rPr>
          <w:rFonts w:cstheme="minorHAnsi"/>
        </w:rPr>
        <w:t xml:space="preserve">przy czym wymiar zaangażowania Zleceniobiorcy w każdym miesiącu kalendarzowym </w:t>
      </w:r>
      <w:r w:rsidRPr="00F855EB">
        <w:rPr>
          <w:rFonts w:eastAsia="Times New Roman" w:cstheme="minorHAnsi"/>
          <w:lang w:eastAsia="pl-PL"/>
        </w:rPr>
        <w:t xml:space="preserve">nie może przekroczyć </w:t>
      </w:r>
      <w:r w:rsidR="00C65C5D">
        <w:rPr>
          <w:rFonts w:eastAsia="Times New Roman" w:cstheme="minorHAnsi"/>
          <w:b/>
          <w:bCs/>
          <w:lang w:eastAsia="pl-PL"/>
        </w:rPr>
        <w:t>30</w:t>
      </w:r>
      <w:r w:rsidR="00C0719D">
        <w:rPr>
          <w:rFonts w:eastAsia="Times New Roman" w:cstheme="minorHAnsi"/>
          <w:b/>
          <w:bCs/>
          <w:lang w:eastAsia="pl-PL"/>
        </w:rPr>
        <w:t> </w:t>
      </w:r>
      <w:r w:rsidRPr="00F855EB">
        <w:rPr>
          <w:rFonts w:eastAsia="Times New Roman" w:cstheme="minorHAnsi"/>
          <w:b/>
          <w:bCs/>
          <w:lang w:eastAsia="pl-PL"/>
        </w:rPr>
        <w:t>roboczogodzin</w:t>
      </w:r>
      <w:r w:rsidRPr="00F855EB">
        <w:rPr>
          <w:rFonts w:eastAsia="Times New Roman" w:cstheme="minorHAnsi"/>
          <w:lang w:eastAsia="pl-PL"/>
        </w:rPr>
        <w:t>.</w:t>
      </w:r>
      <w:r w:rsidRPr="00F855EB">
        <w:rPr>
          <w:rFonts w:cstheme="minorHAnsi"/>
        </w:rPr>
        <w:t xml:space="preserve"> Po wyczerpaniu </w:t>
      </w:r>
      <w:r w:rsidR="00C65C5D">
        <w:rPr>
          <w:rFonts w:cstheme="minorHAnsi"/>
        </w:rPr>
        <w:t>30</w:t>
      </w:r>
      <w:r w:rsidRPr="00F855EB">
        <w:rPr>
          <w:rFonts w:cstheme="minorHAnsi"/>
        </w:rPr>
        <w:t xml:space="preserve"> roboczogodzin w danym miesiącu kalendarzowym Zleceniobiorca zobowiązany jest z</w:t>
      </w:r>
      <w:r w:rsidR="00F324D3" w:rsidRPr="00F855EB">
        <w:rPr>
          <w:rFonts w:cstheme="minorHAnsi"/>
        </w:rPr>
        <w:t>aprzestać wykonywania przedmiot U</w:t>
      </w:r>
      <w:r w:rsidRPr="00F855EB">
        <w:rPr>
          <w:rFonts w:cstheme="minorHAnsi"/>
        </w:rPr>
        <w:t>mowy informując o tym Zleceniodawcę.</w:t>
      </w:r>
      <w:r w:rsidR="00567E8B" w:rsidRPr="00F855EB">
        <w:rPr>
          <w:rFonts w:cstheme="minorHAnsi"/>
        </w:rPr>
        <w:t xml:space="preserve"> </w:t>
      </w:r>
      <w:r w:rsidR="00F079CF" w:rsidRPr="00F855EB">
        <w:rPr>
          <w:rFonts w:cstheme="minorHAnsi"/>
          <w:b/>
        </w:rPr>
        <w:t>Maksymalny czas pracy na podstawie nin</w:t>
      </w:r>
      <w:r w:rsidR="00061CA0" w:rsidRPr="00F855EB">
        <w:rPr>
          <w:rFonts w:cstheme="minorHAnsi"/>
          <w:b/>
        </w:rPr>
        <w:t xml:space="preserve">iejszej Umowy wynosi łącznie </w:t>
      </w:r>
      <w:r w:rsidR="00C65C5D">
        <w:rPr>
          <w:rFonts w:cstheme="minorHAnsi"/>
          <w:b/>
        </w:rPr>
        <w:t>3</w:t>
      </w:r>
      <w:r w:rsidR="00D57F23">
        <w:rPr>
          <w:rFonts w:cstheme="minorHAnsi"/>
          <w:b/>
        </w:rPr>
        <w:t>30</w:t>
      </w:r>
      <w:r w:rsidR="00F079CF" w:rsidRPr="00F855EB">
        <w:rPr>
          <w:rFonts w:cstheme="minorHAnsi"/>
          <w:b/>
        </w:rPr>
        <w:t xml:space="preserve"> roboczogodzin.</w:t>
      </w:r>
      <w:r w:rsidR="00D05FAE" w:rsidRPr="00F855EB" w:rsidDel="00D05FAE">
        <w:rPr>
          <w:rFonts w:cstheme="minorHAnsi"/>
          <w:b/>
        </w:rPr>
        <w:t xml:space="preserve"> </w:t>
      </w:r>
    </w:p>
    <w:p w14:paraId="40D4D5EB" w14:textId="3EE0BF15" w:rsidR="00B17D4D" w:rsidRPr="00F855EB" w:rsidRDefault="00B17D4D" w:rsidP="00B17D4D">
      <w:pPr>
        <w:numPr>
          <w:ilvl w:val="0"/>
          <w:numId w:val="30"/>
        </w:numPr>
        <w:spacing w:after="0" w:line="276" w:lineRule="auto"/>
        <w:ind w:left="284" w:hanging="284"/>
        <w:contextualSpacing/>
        <w:jc w:val="both"/>
        <w:rPr>
          <w:rFonts w:cstheme="minorHAnsi"/>
        </w:rPr>
      </w:pPr>
      <w:r w:rsidRPr="00F855EB">
        <w:rPr>
          <w:rFonts w:cstheme="minorHAnsi"/>
        </w:rPr>
        <w:t>Zleceniobiorca jest zobowiązany do dokumentowania czasu realizacji przedmiotu Umowy poprzez odnotowywanie liczby roboczogodzin (60 minut) przeznaczonych na realizację określonych czynności związanych z wykonaniem przedmiotu Umowy, co zostanie ujęte w zestawieniu czasu pracy (</w:t>
      </w:r>
      <w:r w:rsidR="00423674">
        <w:rPr>
          <w:rFonts w:cstheme="minorHAnsi"/>
        </w:rPr>
        <w:t xml:space="preserve">zwanym </w:t>
      </w:r>
      <w:r w:rsidRPr="00F855EB">
        <w:rPr>
          <w:rFonts w:cstheme="minorHAnsi"/>
        </w:rPr>
        <w:t xml:space="preserve">dalej jako „Sprawozdanie”), które Zleceniobiorca zobowiązuje się przekazać do zatwierdzenia </w:t>
      </w:r>
      <w:r w:rsidR="008664EE" w:rsidRPr="00F855EB">
        <w:rPr>
          <w:rFonts w:cstheme="minorHAnsi"/>
        </w:rPr>
        <w:t>Kierownikowi Wydziału, w którym pracuje Zleceniobiorca w Departamencie</w:t>
      </w:r>
      <w:r w:rsidRPr="00F855EB">
        <w:rPr>
          <w:rFonts w:cstheme="minorHAnsi"/>
        </w:rPr>
        <w:t xml:space="preserve"> Centrum Analiz </w:t>
      </w:r>
      <w:proofErr w:type="spellStart"/>
      <w:r w:rsidRPr="00F855EB">
        <w:rPr>
          <w:rFonts w:cstheme="minorHAnsi"/>
        </w:rPr>
        <w:t>CeZ</w:t>
      </w:r>
      <w:proofErr w:type="spellEnd"/>
      <w:r w:rsidR="00F324D3" w:rsidRPr="00F855EB">
        <w:rPr>
          <w:rFonts w:cstheme="minorHAnsi"/>
        </w:rPr>
        <w:t>,</w:t>
      </w:r>
      <w:r w:rsidRPr="00F855EB">
        <w:rPr>
          <w:rFonts w:cstheme="minorHAnsi"/>
        </w:rPr>
        <w:t xml:space="preserve"> w</w:t>
      </w:r>
      <w:r w:rsidR="00D05FAE">
        <w:rPr>
          <w:rFonts w:cstheme="minorHAnsi"/>
        </w:rPr>
        <w:t> </w:t>
      </w:r>
      <w:r w:rsidRPr="00F855EB">
        <w:rPr>
          <w:rFonts w:cstheme="minorHAnsi"/>
        </w:rPr>
        <w:t>terminie 3 dni roboczych po zakończeniu każdego miesiąca kalendarzowego realizowania Umowy.</w:t>
      </w:r>
    </w:p>
    <w:p w14:paraId="1ABECF02" w14:textId="77777777" w:rsidR="00EA022E" w:rsidRPr="00F855EB" w:rsidRDefault="00EA022E" w:rsidP="00D444A0">
      <w:pPr>
        <w:tabs>
          <w:tab w:val="left" w:pos="0"/>
          <w:tab w:val="left" w:pos="5643"/>
        </w:tabs>
        <w:spacing w:before="240" w:after="0" w:line="276" w:lineRule="auto"/>
        <w:ind w:left="284"/>
        <w:contextualSpacing/>
        <w:jc w:val="center"/>
        <w:rPr>
          <w:rFonts w:eastAsia="Times New Roman" w:cstheme="minorHAnsi"/>
          <w:lang w:eastAsia="pl-PL"/>
        </w:rPr>
      </w:pPr>
    </w:p>
    <w:p w14:paraId="0E51171E" w14:textId="79C8A8D0" w:rsidR="00B17D4D" w:rsidRPr="00F855EB" w:rsidRDefault="00B17D4D" w:rsidP="00D444A0">
      <w:pPr>
        <w:tabs>
          <w:tab w:val="left" w:pos="0"/>
          <w:tab w:val="left" w:pos="5643"/>
        </w:tabs>
        <w:spacing w:before="240" w:after="0" w:line="276" w:lineRule="auto"/>
        <w:ind w:left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F855EB">
        <w:rPr>
          <w:rFonts w:eastAsia="Times New Roman" w:cstheme="minorHAnsi"/>
          <w:b/>
          <w:bCs/>
          <w:lang w:eastAsia="pl-PL"/>
        </w:rPr>
        <w:lastRenderedPageBreak/>
        <w:t>§ 2.</w:t>
      </w:r>
    </w:p>
    <w:p w14:paraId="57F0838F" w14:textId="7CAC9AF5" w:rsidR="00B17D4D" w:rsidRPr="00F855EB" w:rsidRDefault="00B17D4D" w:rsidP="00B17D4D">
      <w:pPr>
        <w:numPr>
          <w:ilvl w:val="0"/>
          <w:numId w:val="3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 xml:space="preserve">Zleceniobiorcy przysługuje maksymalne wynagrodzenie za świadczenie usług określonych w § 1 ust. 1 w wysokości: </w:t>
      </w:r>
      <w:r w:rsidRPr="00F855EB">
        <w:rPr>
          <w:rFonts w:cstheme="minorHAnsi"/>
          <w:b/>
          <w:bCs/>
        </w:rPr>
        <w:t>……………………………………………</w:t>
      </w:r>
      <w:r w:rsidR="00F324D3" w:rsidRPr="00F855EB">
        <w:rPr>
          <w:rFonts w:cstheme="minorHAnsi"/>
          <w:b/>
          <w:bCs/>
        </w:rPr>
        <w:t>,</w:t>
      </w:r>
      <w:r w:rsidRPr="00F855EB">
        <w:rPr>
          <w:rFonts w:cstheme="minorHAnsi"/>
          <w:b/>
          <w:bCs/>
        </w:rPr>
        <w:t xml:space="preserve"> </w:t>
      </w:r>
      <w:r w:rsidR="00F324D3" w:rsidRPr="00F855EB">
        <w:rPr>
          <w:rFonts w:eastAsia="Times New Roman" w:cstheme="minorHAnsi"/>
          <w:lang w:eastAsia="pl-PL"/>
        </w:rPr>
        <w:t>z</w:t>
      </w:r>
      <w:r w:rsidRPr="00F855EB">
        <w:rPr>
          <w:rFonts w:eastAsia="Times New Roman" w:cstheme="minorHAnsi"/>
          <w:lang w:eastAsia="pl-PL"/>
        </w:rPr>
        <w:t xml:space="preserve"> zastrzeżeniem ust. 2. </w:t>
      </w:r>
    </w:p>
    <w:p w14:paraId="40F3DE7D" w14:textId="77777777" w:rsidR="00B17D4D" w:rsidRPr="00F855EB" w:rsidRDefault="00B17D4D" w:rsidP="00B17D4D">
      <w:pPr>
        <w:numPr>
          <w:ilvl w:val="0"/>
          <w:numId w:val="3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 xml:space="preserve">Za wykonanie czynności określonych w § 1 ust. 1 Zleceniobiorcy przysługuje wynagrodzenie za miesiąc kalendarzowy ustalane jako iloczyn roboczogodziny i stawki wynagrodzenia za jedną roboczogodzinę. Wynagrodzenie za jedną roboczogodzinę wynosi </w:t>
      </w:r>
      <w:r w:rsidRPr="00F855EB">
        <w:rPr>
          <w:rFonts w:cstheme="minorHAnsi"/>
          <w:b/>
          <w:bCs/>
        </w:rPr>
        <w:t>…………………………………………</w:t>
      </w:r>
      <w:r w:rsidRPr="00F855EB">
        <w:rPr>
          <w:rFonts w:cstheme="minorHAnsi"/>
          <w:i/>
          <w:iCs/>
        </w:rPr>
        <w:t xml:space="preserve">. </w:t>
      </w:r>
      <w:r w:rsidRPr="00F855EB">
        <w:rPr>
          <w:rFonts w:eastAsia="Times New Roman" w:cstheme="minorHAnsi"/>
          <w:lang w:eastAsia="pl-PL"/>
        </w:rPr>
        <w:t xml:space="preserve">Maksymalne wynagrodzenie brutto za miesiąc kalendarzowy wynosi: </w:t>
      </w:r>
      <w:r w:rsidRPr="00F855EB">
        <w:rPr>
          <w:rFonts w:eastAsia="Times New Roman" w:cstheme="minorHAnsi"/>
          <w:b/>
          <w:bCs/>
          <w:lang w:eastAsia="pl-PL"/>
        </w:rPr>
        <w:t>………. brutto</w:t>
      </w:r>
      <w:r w:rsidRPr="00F855EB">
        <w:rPr>
          <w:rFonts w:eastAsia="Times New Roman" w:cstheme="minorHAnsi"/>
          <w:lang w:eastAsia="pl-PL"/>
        </w:rPr>
        <w:t xml:space="preserve"> (słownie: ………….). </w:t>
      </w:r>
    </w:p>
    <w:p w14:paraId="66AB3D92" w14:textId="1BE4C75D" w:rsidR="00B17D4D" w:rsidRPr="00F855EB" w:rsidRDefault="00B17D4D" w:rsidP="00B17D4D">
      <w:pPr>
        <w:numPr>
          <w:ilvl w:val="0"/>
          <w:numId w:val="3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W ramach wypłacanego wynagrodzenia</w:t>
      </w:r>
      <w:r w:rsidR="00F324D3" w:rsidRPr="00F855EB">
        <w:rPr>
          <w:rFonts w:eastAsia="Times New Roman" w:cstheme="minorHAnsi"/>
          <w:lang w:eastAsia="pl-PL"/>
        </w:rPr>
        <w:t xml:space="preserve"> umownego,</w:t>
      </w:r>
      <w:r w:rsidRPr="00F855EB">
        <w:rPr>
          <w:rFonts w:eastAsia="Times New Roman" w:cstheme="minorHAnsi"/>
          <w:lang w:eastAsia="pl-PL"/>
        </w:rPr>
        <w:t xml:space="preserve"> o którym mowa w ust. 1</w:t>
      </w:r>
      <w:r w:rsidR="00F324D3" w:rsidRPr="00F855EB">
        <w:rPr>
          <w:rFonts w:eastAsia="Times New Roman" w:cstheme="minorHAnsi"/>
          <w:lang w:eastAsia="pl-PL"/>
        </w:rPr>
        <w:t>,</w:t>
      </w:r>
      <w:r w:rsidRPr="00F855EB">
        <w:rPr>
          <w:rFonts w:eastAsia="Times New Roman" w:cstheme="minorHAnsi"/>
          <w:lang w:eastAsia="pl-PL"/>
        </w:rPr>
        <w:t xml:space="preserve"> Zleceniodawca odprowadzi należne zobowiązania publiczno-prawne.</w:t>
      </w:r>
      <w:r w:rsidR="00546E4D" w:rsidRPr="00F855EB">
        <w:rPr>
          <w:rStyle w:val="Odwoanieprzypisudolnego"/>
          <w:rFonts w:eastAsia="Times New Roman" w:cstheme="minorHAnsi"/>
          <w:lang w:eastAsia="pl-PL"/>
        </w:rPr>
        <w:footnoteReference w:id="2"/>
      </w:r>
    </w:p>
    <w:p w14:paraId="5265F3E9" w14:textId="2185822B" w:rsidR="00B17D4D" w:rsidRPr="00F855EB" w:rsidRDefault="00B17D4D" w:rsidP="00B17D4D">
      <w:pPr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F855EB">
        <w:rPr>
          <w:rFonts w:eastAsia="Times New Roman" w:cstheme="minorHAnsi"/>
          <w:lang w:eastAsia="pl-PL"/>
        </w:rPr>
        <w:t xml:space="preserve">Potwierdzenie prawidłowej realizacji Umowy w danym miesiącu kalendarzowym nastąpi na podstawie Sprawozdania, zatwierdzonego przez </w:t>
      </w:r>
      <w:r w:rsidR="008664EE" w:rsidRPr="00F855EB">
        <w:rPr>
          <w:rFonts w:eastAsia="Times New Roman" w:cstheme="minorHAnsi"/>
          <w:lang w:eastAsia="pl-PL"/>
        </w:rPr>
        <w:t xml:space="preserve">Kierownika Wydziału, w którym pracuje Zleceniobiorca </w:t>
      </w:r>
      <w:bookmarkStart w:id="0" w:name="_Hlk38626949"/>
      <w:r w:rsidR="008664EE" w:rsidRPr="00F855EB">
        <w:rPr>
          <w:rFonts w:eastAsia="Times New Roman" w:cstheme="minorHAnsi"/>
          <w:lang w:eastAsia="pl-PL"/>
        </w:rPr>
        <w:t>w</w:t>
      </w:r>
      <w:r w:rsidR="00D05FAE">
        <w:rPr>
          <w:rFonts w:eastAsia="Times New Roman" w:cstheme="minorHAnsi"/>
          <w:lang w:eastAsia="pl-PL"/>
        </w:rPr>
        <w:t> </w:t>
      </w:r>
      <w:r w:rsidRPr="00F855EB">
        <w:rPr>
          <w:rFonts w:eastAsia="Times New Roman" w:cstheme="minorHAnsi"/>
          <w:lang w:eastAsia="pl-PL"/>
        </w:rPr>
        <w:t>Departamen</w:t>
      </w:r>
      <w:r w:rsidR="008664EE" w:rsidRPr="00F855EB">
        <w:rPr>
          <w:rFonts w:eastAsia="Times New Roman" w:cstheme="minorHAnsi"/>
          <w:lang w:eastAsia="pl-PL"/>
        </w:rPr>
        <w:t>cie</w:t>
      </w:r>
      <w:r w:rsidRPr="00F855EB">
        <w:rPr>
          <w:rFonts w:eastAsia="Times New Roman" w:cstheme="minorHAnsi"/>
          <w:lang w:eastAsia="pl-PL"/>
        </w:rPr>
        <w:t xml:space="preserve"> Centrum Analiz </w:t>
      </w:r>
      <w:proofErr w:type="spellStart"/>
      <w:r w:rsidRPr="00F855EB">
        <w:rPr>
          <w:rFonts w:eastAsia="Times New Roman" w:cstheme="minorHAnsi"/>
          <w:lang w:eastAsia="pl-PL"/>
        </w:rPr>
        <w:t>C</w:t>
      </w:r>
      <w:bookmarkEnd w:id="0"/>
      <w:r w:rsidRPr="00F855EB">
        <w:rPr>
          <w:rFonts w:eastAsia="Times New Roman" w:cstheme="minorHAnsi"/>
          <w:lang w:eastAsia="pl-PL"/>
        </w:rPr>
        <w:t>eZ</w:t>
      </w:r>
      <w:proofErr w:type="spellEnd"/>
      <w:r w:rsidRPr="00F855EB">
        <w:rPr>
          <w:rFonts w:eastAsia="Times New Roman" w:cstheme="minorHAnsi"/>
          <w:lang w:eastAsia="pl-PL"/>
        </w:rPr>
        <w:t>.</w:t>
      </w:r>
    </w:p>
    <w:p w14:paraId="2C4B24BC" w14:textId="7258A7A6" w:rsidR="00B17D4D" w:rsidRPr="004B2B11" w:rsidRDefault="00B17D4D" w:rsidP="004B2B11">
      <w:pPr>
        <w:numPr>
          <w:ilvl w:val="0"/>
          <w:numId w:val="3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 xml:space="preserve">Wynagrodzenie wypłacone zostanie na rachunek bankowy Zleceniobiorcy o numerze </w:t>
      </w:r>
      <w:r w:rsidRPr="004B2B11">
        <w:rPr>
          <w:rFonts w:eastAsia="Times New Roman" w:cstheme="minorHAnsi"/>
          <w:lang w:eastAsia="pl-PL"/>
        </w:rPr>
        <w:t>……………</w:t>
      </w:r>
      <w:r w:rsidR="00D05FAE">
        <w:rPr>
          <w:rFonts w:eastAsia="Times New Roman" w:cstheme="minorHAnsi"/>
          <w:lang w:eastAsia="pl-PL"/>
        </w:rPr>
        <w:t>………………….</w:t>
      </w:r>
      <w:r w:rsidRPr="004B2B11">
        <w:rPr>
          <w:rFonts w:eastAsia="Times New Roman" w:cstheme="minorHAnsi"/>
          <w:lang w:eastAsia="pl-PL"/>
        </w:rPr>
        <w:t>…………………….</w:t>
      </w:r>
      <w:r w:rsidRPr="00F855EB">
        <w:rPr>
          <w:rFonts w:eastAsia="Times New Roman" w:cstheme="minorHAnsi"/>
          <w:lang w:eastAsia="pl-PL"/>
        </w:rPr>
        <w:t xml:space="preserve"> w terminie 21 dni od dnia przedłożenia przez Zleceniobiorcę rachunku</w:t>
      </w:r>
      <w:r w:rsidR="00916FF7" w:rsidRPr="00F855EB">
        <w:rPr>
          <w:rFonts w:eastAsia="Times New Roman" w:cstheme="minorHAnsi"/>
          <w:lang w:eastAsia="pl-PL"/>
        </w:rPr>
        <w:t>/faktury</w:t>
      </w:r>
      <w:r w:rsidRPr="00F855EB">
        <w:rPr>
          <w:rFonts w:eastAsia="Times New Roman" w:cstheme="minorHAnsi"/>
          <w:lang w:eastAsia="pl-PL"/>
        </w:rPr>
        <w:t xml:space="preserve"> wraz z kopią </w:t>
      </w:r>
      <w:r w:rsidR="00776ACF" w:rsidRPr="00F855EB">
        <w:rPr>
          <w:rFonts w:eastAsia="Times New Roman" w:cstheme="minorHAnsi"/>
          <w:lang w:eastAsia="pl-PL"/>
        </w:rPr>
        <w:t xml:space="preserve">Sprawozdania, </w:t>
      </w:r>
      <w:r w:rsidRPr="00F855EB">
        <w:rPr>
          <w:rFonts w:eastAsia="Times New Roman" w:cstheme="minorHAnsi"/>
          <w:lang w:eastAsia="pl-PL"/>
        </w:rPr>
        <w:t xml:space="preserve">zatwierdzonego przez </w:t>
      </w:r>
      <w:r w:rsidR="00C71DA6" w:rsidRPr="00F855EB">
        <w:rPr>
          <w:rFonts w:eastAsia="Times New Roman" w:cstheme="minorHAnsi"/>
          <w:lang w:eastAsia="pl-PL"/>
        </w:rPr>
        <w:t xml:space="preserve">Kierownika Wydziału, w którym pracuje Zleceniobiorca w </w:t>
      </w:r>
      <w:r w:rsidRPr="00F855EB">
        <w:rPr>
          <w:rFonts w:eastAsia="Times New Roman" w:cstheme="minorHAnsi"/>
          <w:lang w:eastAsia="pl-PL"/>
        </w:rPr>
        <w:t>Departamen</w:t>
      </w:r>
      <w:r w:rsidR="00C71DA6" w:rsidRPr="00F855EB">
        <w:rPr>
          <w:rFonts w:eastAsia="Times New Roman" w:cstheme="minorHAnsi"/>
          <w:lang w:eastAsia="pl-PL"/>
        </w:rPr>
        <w:t>cie</w:t>
      </w:r>
      <w:r w:rsidRPr="00F855EB">
        <w:rPr>
          <w:rFonts w:eastAsia="Times New Roman" w:cstheme="minorHAnsi"/>
          <w:lang w:eastAsia="pl-PL"/>
        </w:rPr>
        <w:t xml:space="preserve"> Centrum Analiz </w:t>
      </w:r>
      <w:proofErr w:type="spellStart"/>
      <w:r w:rsidRPr="00F855EB">
        <w:rPr>
          <w:rFonts w:eastAsia="Times New Roman" w:cstheme="minorHAnsi"/>
          <w:lang w:eastAsia="pl-PL"/>
        </w:rPr>
        <w:t>CeZ</w:t>
      </w:r>
      <w:proofErr w:type="spellEnd"/>
      <w:r w:rsidRPr="00F855EB">
        <w:rPr>
          <w:rFonts w:eastAsia="Times New Roman" w:cstheme="minorHAnsi"/>
          <w:lang w:eastAsia="pl-PL"/>
        </w:rPr>
        <w:t xml:space="preserve"> określającego liczbę roboczogodzin wykorzystaną przez Zleceniobiorcę do realizacji </w:t>
      </w:r>
      <w:r w:rsidR="00776ACF" w:rsidRPr="00F855EB">
        <w:rPr>
          <w:rFonts w:eastAsia="Times New Roman" w:cstheme="minorHAnsi"/>
          <w:lang w:eastAsia="pl-PL"/>
        </w:rPr>
        <w:t xml:space="preserve">przedmiotu </w:t>
      </w:r>
      <w:r w:rsidRPr="00F855EB">
        <w:rPr>
          <w:rFonts w:eastAsia="Times New Roman" w:cstheme="minorHAnsi"/>
          <w:lang w:eastAsia="pl-PL"/>
        </w:rPr>
        <w:t>Umowy w danym miesiącu kalendarzowym</w:t>
      </w:r>
      <w:r w:rsidR="005E630D">
        <w:rPr>
          <w:rFonts w:eastAsia="Times New Roman" w:cstheme="minorHAnsi"/>
          <w:lang w:eastAsia="pl-PL"/>
        </w:rPr>
        <w:t xml:space="preserve">, </w:t>
      </w:r>
      <w:r w:rsidR="005E630D" w:rsidRPr="004B2B11">
        <w:rPr>
          <w:rFonts w:eastAsia="Times New Roman" w:cstheme="minorHAnsi"/>
          <w:lang w:eastAsia="pl-PL"/>
        </w:rPr>
        <w:t>z zastrzeżeniem, że ostatecznym terminem na dostarczenie przez Zleceniobiorcę prawidłowo wystawionego rachunku/faktury za miesiąc grudzień jest dzie</w:t>
      </w:r>
      <w:r w:rsidR="005E630D">
        <w:rPr>
          <w:rFonts w:eastAsia="Times New Roman" w:cstheme="minorHAnsi"/>
          <w:lang w:eastAsia="pl-PL"/>
        </w:rPr>
        <w:t xml:space="preserve">ń </w:t>
      </w:r>
      <w:r w:rsidR="005E630D" w:rsidRPr="00CE30DB">
        <w:rPr>
          <w:rFonts w:eastAsia="Times New Roman" w:cstheme="minorHAnsi"/>
          <w:b/>
          <w:lang w:eastAsia="pl-PL"/>
        </w:rPr>
        <w:t>17</w:t>
      </w:r>
      <w:r w:rsidR="005E630D" w:rsidRPr="009D3275">
        <w:rPr>
          <w:rFonts w:eastAsia="Times New Roman" w:cstheme="minorHAnsi"/>
          <w:b/>
          <w:lang w:eastAsia="pl-PL"/>
        </w:rPr>
        <w:t xml:space="preserve"> grudnia 202</w:t>
      </w:r>
      <w:r w:rsidR="005E630D">
        <w:rPr>
          <w:rFonts w:eastAsia="Times New Roman" w:cstheme="minorHAnsi"/>
          <w:b/>
          <w:lang w:eastAsia="pl-PL"/>
        </w:rPr>
        <w:t>2 r</w:t>
      </w:r>
      <w:r w:rsidR="005A1EA2" w:rsidRPr="009D3275">
        <w:rPr>
          <w:rFonts w:eastAsia="Times New Roman" w:cstheme="minorHAnsi"/>
          <w:b/>
          <w:lang w:eastAsia="pl-PL"/>
        </w:rPr>
        <w:t>.</w:t>
      </w:r>
    </w:p>
    <w:p w14:paraId="59CD1A22" w14:textId="5179EA8B" w:rsidR="00B17D4D" w:rsidRPr="00F855EB" w:rsidRDefault="00B17D4D" w:rsidP="00B17D4D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55EB">
        <w:rPr>
          <w:rFonts w:eastAsia="Times New Roman" w:cstheme="minorHAnsi"/>
          <w:lang w:eastAsia="pl-PL"/>
        </w:rPr>
        <w:t>Zleceniobiorca dostarczy rachunek</w:t>
      </w:r>
      <w:r w:rsidR="00916FF7" w:rsidRPr="00F855EB">
        <w:rPr>
          <w:rFonts w:eastAsia="Times New Roman" w:cstheme="minorHAnsi"/>
          <w:lang w:eastAsia="pl-PL"/>
        </w:rPr>
        <w:t>/fakturę</w:t>
      </w:r>
      <w:r w:rsidRPr="00F855EB">
        <w:rPr>
          <w:rFonts w:eastAsia="Times New Roman" w:cstheme="minorHAnsi"/>
          <w:lang w:eastAsia="pl-PL"/>
        </w:rPr>
        <w:t xml:space="preserve"> w postaci elektronicznej lub papierowej na adres Zleceniodawcy określony w §</w:t>
      </w:r>
      <w:r w:rsidR="00CD21C3" w:rsidRPr="00F855EB">
        <w:rPr>
          <w:rFonts w:eastAsia="Times New Roman" w:cstheme="minorHAnsi"/>
          <w:lang w:eastAsia="pl-PL"/>
        </w:rPr>
        <w:t xml:space="preserve"> 4 ust. 6</w:t>
      </w:r>
      <w:r w:rsidRPr="00F855EB">
        <w:rPr>
          <w:rFonts w:eastAsia="Times New Roman" w:cstheme="minorHAnsi"/>
          <w:lang w:eastAsia="pl-PL"/>
        </w:rPr>
        <w:t xml:space="preserve"> pkt 1.</w:t>
      </w:r>
    </w:p>
    <w:p w14:paraId="0273164A" w14:textId="77777777" w:rsidR="00B17D4D" w:rsidRPr="00F855EB" w:rsidRDefault="00B17D4D" w:rsidP="00B17D4D">
      <w:pPr>
        <w:spacing w:after="0" w:line="276" w:lineRule="auto"/>
        <w:rPr>
          <w:rFonts w:eastAsia="Times New Roman" w:cstheme="minorHAnsi"/>
          <w:lang w:eastAsia="pl-PL"/>
        </w:rPr>
      </w:pPr>
    </w:p>
    <w:p w14:paraId="142ABA46" w14:textId="77777777" w:rsidR="00B17D4D" w:rsidRPr="00F855EB" w:rsidRDefault="00B17D4D" w:rsidP="00B17D4D">
      <w:pPr>
        <w:tabs>
          <w:tab w:val="left" w:pos="0"/>
          <w:tab w:val="left" w:pos="5643"/>
        </w:tabs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F855EB">
        <w:rPr>
          <w:rFonts w:eastAsia="Times New Roman" w:cstheme="minorHAnsi"/>
          <w:b/>
          <w:bCs/>
          <w:lang w:eastAsia="pl-PL"/>
        </w:rPr>
        <w:t>§ 3.</w:t>
      </w:r>
    </w:p>
    <w:p w14:paraId="4638DB69" w14:textId="056E78D3" w:rsidR="00B17D4D" w:rsidRPr="009E6973" w:rsidRDefault="00776ACF" w:rsidP="00DD36F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Umowa zostaje</w:t>
      </w:r>
      <w:r w:rsidR="00B17D4D" w:rsidRPr="00F855EB">
        <w:rPr>
          <w:rFonts w:eastAsia="Times New Roman" w:cstheme="minorHAnsi"/>
          <w:lang w:eastAsia="pl-PL"/>
        </w:rPr>
        <w:t xml:space="preserve"> zawarta na czas oznaczony</w:t>
      </w:r>
      <w:r w:rsidR="009E6973">
        <w:rPr>
          <w:rFonts w:eastAsia="Times New Roman" w:cstheme="minorHAnsi"/>
          <w:lang w:eastAsia="pl-PL"/>
        </w:rPr>
        <w:t xml:space="preserve"> od dnia jej zawarcia przez </w:t>
      </w:r>
      <w:r w:rsidR="009E6973" w:rsidRPr="009E6973">
        <w:rPr>
          <w:rFonts w:eastAsia="Times New Roman" w:cstheme="minorHAnsi"/>
          <w:lang w:eastAsia="pl-PL"/>
        </w:rPr>
        <w:t>Strony</w:t>
      </w:r>
      <w:r w:rsidR="00B17D4D" w:rsidRPr="009E6973">
        <w:rPr>
          <w:rFonts w:eastAsia="Times New Roman" w:cstheme="minorHAnsi"/>
          <w:lang w:eastAsia="pl-PL"/>
        </w:rPr>
        <w:t xml:space="preserve"> </w:t>
      </w:r>
      <w:bookmarkStart w:id="1" w:name="_Hlk92782037"/>
      <w:r w:rsidR="00D57F23">
        <w:rPr>
          <w:rFonts w:eastAsia="Times New Roman" w:cstheme="minorHAnsi"/>
          <w:lang w:eastAsia="pl-PL"/>
        </w:rPr>
        <w:t xml:space="preserve">do </w:t>
      </w:r>
      <w:r w:rsidR="0007591D">
        <w:rPr>
          <w:rFonts w:eastAsia="Times New Roman" w:cstheme="minorHAnsi"/>
          <w:lang w:eastAsia="pl-PL"/>
        </w:rPr>
        <w:t xml:space="preserve">dnia </w:t>
      </w:r>
      <w:r w:rsidR="00D57F23">
        <w:rPr>
          <w:rFonts w:eastAsia="Times New Roman" w:cstheme="minorHAnsi"/>
          <w:lang w:eastAsia="pl-PL"/>
        </w:rPr>
        <w:t>15 grudnia 2022r.</w:t>
      </w:r>
      <w:r w:rsidR="0028798C" w:rsidRPr="00F67E3F">
        <w:rPr>
          <w:rFonts w:cstheme="minorHAnsi"/>
        </w:rPr>
        <w:t xml:space="preserve"> </w:t>
      </w:r>
      <w:r w:rsidR="00EC6564" w:rsidRPr="00F67E3F">
        <w:rPr>
          <w:rFonts w:cstheme="minorHAnsi"/>
        </w:rPr>
        <w:t>lub</w:t>
      </w:r>
      <w:r w:rsidR="005E630D">
        <w:rPr>
          <w:rFonts w:cstheme="minorHAnsi"/>
        </w:rPr>
        <w:t> </w:t>
      </w:r>
      <w:r w:rsidR="00EC6564" w:rsidRPr="00F67E3F">
        <w:rPr>
          <w:rFonts w:cstheme="minorHAnsi"/>
        </w:rPr>
        <w:t xml:space="preserve">do </w:t>
      </w:r>
      <w:r w:rsidR="0017478D">
        <w:rPr>
          <w:rFonts w:cstheme="minorHAnsi"/>
        </w:rPr>
        <w:t xml:space="preserve">dnia </w:t>
      </w:r>
      <w:r w:rsidR="00EC6564" w:rsidRPr="00F400F9">
        <w:rPr>
          <w:rFonts w:cstheme="minorHAnsi"/>
        </w:rPr>
        <w:t>osiągnięcia limitu wynagrodzenia wskazanego w §</w:t>
      </w:r>
      <w:r w:rsidR="007A27A5" w:rsidRPr="00F400F9">
        <w:rPr>
          <w:rFonts w:cstheme="minorHAnsi"/>
        </w:rPr>
        <w:t xml:space="preserve"> </w:t>
      </w:r>
      <w:r w:rsidR="00EC6564" w:rsidRPr="00F400F9">
        <w:rPr>
          <w:rFonts w:cstheme="minorHAnsi"/>
        </w:rPr>
        <w:t>2 ust. 1 Umowy, w zależności od tego</w:t>
      </w:r>
      <w:r w:rsidR="00DD36F5" w:rsidRPr="00F400F9">
        <w:rPr>
          <w:rFonts w:cstheme="minorHAnsi"/>
        </w:rPr>
        <w:t>,</w:t>
      </w:r>
      <w:r w:rsidR="00EC6564" w:rsidRPr="00F400F9">
        <w:rPr>
          <w:rFonts w:cstheme="minorHAnsi"/>
        </w:rPr>
        <w:t xml:space="preserve"> które z</w:t>
      </w:r>
      <w:r w:rsidR="005E630D">
        <w:rPr>
          <w:rFonts w:cstheme="minorHAnsi"/>
        </w:rPr>
        <w:t> </w:t>
      </w:r>
      <w:r w:rsidR="00EC6564" w:rsidRPr="00F400F9">
        <w:rPr>
          <w:rFonts w:cstheme="minorHAnsi"/>
        </w:rPr>
        <w:t>tych zdarzeń nastąpi wcześniej</w:t>
      </w:r>
      <w:r w:rsidR="00D0526E" w:rsidRPr="00F400F9">
        <w:rPr>
          <w:rFonts w:cstheme="minorHAnsi"/>
        </w:rPr>
        <w:t>.</w:t>
      </w:r>
      <w:bookmarkEnd w:id="1"/>
    </w:p>
    <w:p w14:paraId="0E461CAB" w14:textId="77777777" w:rsidR="00B17D4D" w:rsidRPr="009E6973" w:rsidRDefault="00B17D4D" w:rsidP="00D444A0">
      <w:pPr>
        <w:spacing w:after="0" w:line="276" w:lineRule="auto"/>
        <w:rPr>
          <w:rFonts w:cstheme="minorHAnsi"/>
        </w:rPr>
      </w:pPr>
    </w:p>
    <w:p w14:paraId="32C69793" w14:textId="77777777" w:rsidR="00B17D4D" w:rsidRPr="00F855EB" w:rsidRDefault="00B17D4D" w:rsidP="00B17D4D">
      <w:pPr>
        <w:tabs>
          <w:tab w:val="left" w:pos="0"/>
          <w:tab w:val="left" w:pos="5643"/>
        </w:tabs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F855EB">
        <w:rPr>
          <w:rFonts w:eastAsia="Times New Roman" w:cstheme="minorHAnsi"/>
          <w:b/>
          <w:bCs/>
          <w:lang w:eastAsia="pl-PL"/>
        </w:rPr>
        <w:t>§ 4.</w:t>
      </w:r>
    </w:p>
    <w:p w14:paraId="07B1B8E0" w14:textId="5ECFA3B9" w:rsidR="00B17D4D" w:rsidRPr="00F855EB" w:rsidRDefault="00B17D4D" w:rsidP="00B17D4D">
      <w:pPr>
        <w:numPr>
          <w:ilvl w:val="0"/>
          <w:numId w:val="32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Zleceniobiorca oświadcza, że posiada należyte kwalifikacje do realizacji Umowy i zobowiązuje się do</w:t>
      </w:r>
      <w:r w:rsidR="002C6F62">
        <w:rPr>
          <w:rFonts w:eastAsia="Times New Roman" w:cstheme="minorHAnsi"/>
          <w:lang w:eastAsia="pl-PL"/>
        </w:rPr>
        <w:t> </w:t>
      </w:r>
      <w:r w:rsidRPr="00F855EB">
        <w:rPr>
          <w:rFonts w:eastAsia="Times New Roman" w:cstheme="minorHAnsi"/>
          <w:lang w:eastAsia="pl-PL"/>
        </w:rPr>
        <w:t>wykonania przedmiotu Umowy, o którym mowa w § 1 ust. 1, z należytą starannością.</w:t>
      </w:r>
    </w:p>
    <w:p w14:paraId="38C1110F" w14:textId="61B8320E" w:rsidR="004F70D0" w:rsidRPr="00F855EB" w:rsidRDefault="004F70D0" w:rsidP="00B17D4D">
      <w:pPr>
        <w:numPr>
          <w:ilvl w:val="0"/>
          <w:numId w:val="32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Zleceniobiorca będzie wykonywał zlecone czynności samodzielnie, bez kierownictwa czy bieżącego nadzoru Zleceniodawcy i w czasie przez siebie określanym.</w:t>
      </w:r>
    </w:p>
    <w:p w14:paraId="480E0E04" w14:textId="4FBB2C15" w:rsidR="00B17D4D" w:rsidRPr="00F855EB" w:rsidRDefault="00B17D4D" w:rsidP="00B17D4D">
      <w:pPr>
        <w:numPr>
          <w:ilvl w:val="0"/>
          <w:numId w:val="32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Zleceniobiorca może powierzyć wykonanie zobowiązań wynikających z Umowy osobie trzeciej, wyłącznie za uprzednią pisemn</w:t>
      </w:r>
      <w:r w:rsidR="00776ACF" w:rsidRPr="00F855EB">
        <w:rPr>
          <w:rFonts w:eastAsia="Times New Roman" w:cstheme="minorHAnsi"/>
          <w:lang w:eastAsia="pl-PL"/>
        </w:rPr>
        <w:t>ą</w:t>
      </w:r>
      <w:r w:rsidRPr="00F855EB">
        <w:rPr>
          <w:rFonts w:eastAsia="Times New Roman" w:cstheme="minorHAnsi"/>
          <w:lang w:eastAsia="pl-PL"/>
        </w:rPr>
        <w:t xml:space="preserve"> zgodą Zleceniodawcy.</w:t>
      </w:r>
    </w:p>
    <w:p w14:paraId="5E3C8279" w14:textId="77777777" w:rsidR="00B17D4D" w:rsidRPr="00F855EB" w:rsidRDefault="00B17D4D" w:rsidP="00B17D4D">
      <w:pPr>
        <w:numPr>
          <w:ilvl w:val="0"/>
          <w:numId w:val="32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 xml:space="preserve">Osobą upoważnioną do uzgadniania na bieżąco spraw związanych z realizacją Umowy (z wyłączeniem kompetencji przewidzianych dla Dyrektora Departamentu Centrum Analiz </w:t>
      </w:r>
      <w:proofErr w:type="spellStart"/>
      <w:r w:rsidRPr="00F855EB">
        <w:rPr>
          <w:rFonts w:eastAsia="Times New Roman" w:cstheme="minorHAnsi"/>
          <w:lang w:eastAsia="pl-PL"/>
        </w:rPr>
        <w:t>CeZ</w:t>
      </w:r>
      <w:proofErr w:type="spellEnd"/>
      <w:r w:rsidRPr="00F855EB">
        <w:rPr>
          <w:rFonts w:eastAsia="Times New Roman" w:cstheme="minorHAnsi"/>
          <w:lang w:eastAsia="pl-PL"/>
        </w:rPr>
        <w:t>), po stronie Zleceniodawcy jest: ………………..</w:t>
      </w:r>
    </w:p>
    <w:p w14:paraId="52663FB0" w14:textId="77777777" w:rsidR="00B17D4D" w:rsidRPr="00F855EB" w:rsidRDefault="00B17D4D" w:rsidP="00B17D4D">
      <w:pPr>
        <w:numPr>
          <w:ilvl w:val="0"/>
          <w:numId w:val="32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Do uzgadniania na bieżąco spraw związanych z realizacją Umowy jest po stronie Zleceniobiorcy:</w:t>
      </w:r>
    </w:p>
    <w:p w14:paraId="37A613B6" w14:textId="77777777" w:rsidR="00B17D4D" w:rsidRPr="00F855EB" w:rsidRDefault="00B17D4D" w:rsidP="00B17D4D">
      <w:pPr>
        <w:tabs>
          <w:tab w:val="left" w:pos="0"/>
          <w:tab w:val="left" w:pos="5643"/>
        </w:tabs>
        <w:spacing w:after="0" w:line="276" w:lineRule="auto"/>
        <w:ind w:left="360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…………………………………………………….</w:t>
      </w:r>
    </w:p>
    <w:p w14:paraId="794EFF9C" w14:textId="77777777" w:rsidR="00B17D4D" w:rsidRPr="00F855EB" w:rsidRDefault="00B17D4D" w:rsidP="00B17D4D">
      <w:pPr>
        <w:numPr>
          <w:ilvl w:val="0"/>
          <w:numId w:val="32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Korespondencja Stron będzie przesyłana:</w:t>
      </w:r>
    </w:p>
    <w:p w14:paraId="66B10359" w14:textId="3F17E304" w:rsidR="00B17D4D" w:rsidRPr="00F855EB" w:rsidRDefault="00B17D4D" w:rsidP="00B17D4D">
      <w:pPr>
        <w:numPr>
          <w:ilvl w:val="0"/>
          <w:numId w:val="34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lastRenderedPageBreak/>
        <w:t xml:space="preserve">do Zleceniodawcy pod następujący adres: Centrum e- Zdrowia ul. Stanisława Dubois 5A, 00-184 Warszawa, </w:t>
      </w:r>
      <w:hyperlink r:id="rId10" w:history="1">
        <w:r w:rsidR="00172AFD" w:rsidRPr="00F855EB">
          <w:rPr>
            <w:rStyle w:val="Hipercze"/>
            <w:rFonts w:eastAsia="Times New Roman" w:cstheme="minorHAnsi"/>
            <w:lang w:eastAsia="pl-PL"/>
          </w:rPr>
          <w:t>kancelaria@cez.gov.pl</w:t>
        </w:r>
      </w:hyperlink>
      <w:r w:rsidRPr="00F855EB">
        <w:rPr>
          <w:rFonts w:eastAsia="Times New Roman" w:cstheme="minorHAnsi"/>
          <w:lang w:eastAsia="pl-PL"/>
        </w:rPr>
        <w:t xml:space="preserve"> </w:t>
      </w:r>
    </w:p>
    <w:p w14:paraId="2FDA5AF4" w14:textId="77777777" w:rsidR="00B17D4D" w:rsidRPr="00F855EB" w:rsidRDefault="00B17D4D" w:rsidP="00B17D4D">
      <w:pPr>
        <w:numPr>
          <w:ilvl w:val="0"/>
          <w:numId w:val="34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 xml:space="preserve">do Zleceniobiorcy pod następujący adres: </w:t>
      </w:r>
      <w:r w:rsidRPr="00F855EB">
        <w:t>…………………………..</w:t>
      </w:r>
    </w:p>
    <w:p w14:paraId="66E01283" w14:textId="5EC8E086" w:rsidR="00B17D4D" w:rsidRPr="00F855EB" w:rsidRDefault="00B17D4D" w:rsidP="00B17D4D">
      <w:pPr>
        <w:numPr>
          <w:ilvl w:val="0"/>
          <w:numId w:val="32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Zmiana osób</w:t>
      </w:r>
      <w:r w:rsidR="00DD36F5" w:rsidRPr="00F855EB">
        <w:rPr>
          <w:rFonts w:eastAsia="Times New Roman" w:cstheme="minorHAnsi"/>
          <w:lang w:eastAsia="pl-PL"/>
        </w:rPr>
        <w:t xml:space="preserve"> lub danych określonych w ust. 4</w:t>
      </w:r>
      <w:r w:rsidRPr="00F855EB">
        <w:rPr>
          <w:rFonts w:eastAsia="Times New Roman" w:cstheme="minorHAnsi"/>
          <w:lang w:eastAsia="pl-PL"/>
        </w:rPr>
        <w:t xml:space="preserve">, </w:t>
      </w:r>
      <w:r w:rsidR="00DD36F5" w:rsidRPr="00F855EB">
        <w:rPr>
          <w:rFonts w:eastAsia="Times New Roman" w:cstheme="minorHAnsi"/>
          <w:lang w:eastAsia="pl-PL"/>
        </w:rPr>
        <w:t>5 lub 6</w:t>
      </w:r>
      <w:r w:rsidRPr="00F855EB">
        <w:rPr>
          <w:rFonts w:eastAsia="Times New Roman" w:cstheme="minorHAnsi"/>
          <w:lang w:eastAsia="pl-PL"/>
        </w:rPr>
        <w:t xml:space="preserve"> nie powoduje konieczności zmiany Umowy. W</w:t>
      </w:r>
      <w:r w:rsidR="002C6F62">
        <w:rPr>
          <w:rFonts w:eastAsia="Times New Roman" w:cstheme="minorHAnsi"/>
          <w:lang w:eastAsia="pl-PL"/>
        </w:rPr>
        <w:t> </w:t>
      </w:r>
      <w:r w:rsidRPr="00F855EB">
        <w:rPr>
          <w:rFonts w:eastAsia="Times New Roman" w:cstheme="minorHAnsi"/>
          <w:lang w:eastAsia="pl-PL"/>
        </w:rPr>
        <w:t>przypadku wystąpienia takiej zmiany, osoby upoważnione do reprezentacji Strony wzajemnie informują się o zmianie odpowied</w:t>
      </w:r>
      <w:r w:rsidR="00DD36F5" w:rsidRPr="00F855EB">
        <w:rPr>
          <w:rFonts w:eastAsia="Times New Roman" w:cstheme="minorHAnsi"/>
          <w:lang w:eastAsia="pl-PL"/>
        </w:rPr>
        <w:t>nio na adresy określone w ust. 6</w:t>
      </w:r>
      <w:r w:rsidRPr="00F855EB">
        <w:rPr>
          <w:rFonts w:eastAsia="Times New Roman" w:cstheme="minorHAnsi"/>
          <w:lang w:eastAsia="pl-PL"/>
        </w:rPr>
        <w:t>.</w:t>
      </w:r>
    </w:p>
    <w:p w14:paraId="3D331D8E" w14:textId="5B5A593B" w:rsidR="00B17D4D" w:rsidRPr="00F855EB" w:rsidRDefault="00B17D4D" w:rsidP="00B17D4D">
      <w:pPr>
        <w:numPr>
          <w:ilvl w:val="0"/>
          <w:numId w:val="32"/>
        </w:numPr>
        <w:spacing w:after="0" w:line="276" w:lineRule="auto"/>
        <w:jc w:val="both"/>
        <w:rPr>
          <w:rFonts w:cstheme="minorHAnsi"/>
          <w:color w:val="000000"/>
          <w:lang w:eastAsia="pl-PL"/>
        </w:rPr>
      </w:pPr>
      <w:r w:rsidRPr="00F855EB">
        <w:rPr>
          <w:rFonts w:cstheme="minorHAnsi"/>
          <w:color w:val="000000"/>
          <w:lang w:eastAsia="pl-PL"/>
        </w:rPr>
        <w:t xml:space="preserve">Osoba wskazana w ust. </w:t>
      </w:r>
      <w:r w:rsidR="00DD36F5" w:rsidRPr="00F855EB">
        <w:rPr>
          <w:rFonts w:cstheme="minorHAnsi"/>
          <w:color w:val="000000"/>
          <w:lang w:eastAsia="pl-PL"/>
        </w:rPr>
        <w:t>4</w:t>
      </w:r>
      <w:r w:rsidRPr="00F855EB">
        <w:rPr>
          <w:rFonts w:cstheme="minorHAnsi"/>
          <w:color w:val="000000"/>
          <w:lang w:eastAsia="pl-PL"/>
        </w:rPr>
        <w:t xml:space="preserve"> nie jest uprawniona do zmiany, rozwiązania lub odstąpienia od Umowy, chyba, że działała na podstawie odrębnego upoważnienia udzielonego przez osobę uprawnioną do</w:t>
      </w:r>
      <w:r w:rsidR="002C6F62">
        <w:rPr>
          <w:rFonts w:cstheme="minorHAnsi"/>
          <w:color w:val="000000"/>
          <w:lang w:eastAsia="pl-PL"/>
        </w:rPr>
        <w:t> </w:t>
      </w:r>
      <w:r w:rsidRPr="00F855EB">
        <w:rPr>
          <w:rFonts w:cstheme="minorHAnsi"/>
          <w:color w:val="000000"/>
          <w:lang w:eastAsia="pl-PL"/>
        </w:rPr>
        <w:t>reprezentacji Zleceniodawcy.</w:t>
      </w:r>
    </w:p>
    <w:p w14:paraId="6D01B4FD" w14:textId="77777777" w:rsidR="00B17D4D" w:rsidRPr="00F855EB" w:rsidRDefault="00B17D4D" w:rsidP="00B17D4D">
      <w:pPr>
        <w:tabs>
          <w:tab w:val="left" w:pos="0"/>
          <w:tab w:val="left" w:pos="5643"/>
        </w:tabs>
        <w:spacing w:after="0" w:line="276" w:lineRule="auto"/>
        <w:rPr>
          <w:rFonts w:eastAsia="Times New Roman" w:cstheme="minorHAnsi"/>
          <w:lang w:eastAsia="pl-PL"/>
        </w:rPr>
      </w:pPr>
    </w:p>
    <w:p w14:paraId="75893708" w14:textId="77777777" w:rsidR="00B17D4D" w:rsidRPr="00F855EB" w:rsidRDefault="00B17D4D" w:rsidP="00B17D4D">
      <w:pPr>
        <w:tabs>
          <w:tab w:val="left" w:pos="0"/>
          <w:tab w:val="left" w:pos="5643"/>
        </w:tabs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F855EB">
        <w:rPr>
          <w:rFonts w:eastAsia="Times New Roman" w:cstheme="minorHAnsi"/>
          <w:b/>
          <w:bCs/>
          <w:lang w:eastAsia="pl-PL"/>
        </w:rPr>
        <w:t>§ 5.</w:t>
      </w:r>
    </w:p>
    <w:p w14:paraId="2C11281E" w14:textId="5625C8D5" w:rsidR="00B17D4D" w:rsidRPr="00F855EB" w:rsidRDefault="00B17D4D" w:rsidP="00B17D4D">
      <w:pPr>
        <w:numPr>
          <w:ilvl w:val="0"/>
          <w:numId w:val="35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Zleceniobiorca zobowiązuje się do zachowania w tajemnicy informacji poufnych i</w:t>
      </w:r>
      <w:r w:rsidR="002C6F62">
        <w:rPr>
          <w:rFonts w:eastAsia="Times New Roman" w:cstheme="minorHAnsi"/>
          <w:lang w:eastAsia="pl-PL"/>
        </w:rPr>
        <w:t> </w:t>
      </w:r>
      <w:r w:rsidRPr="00F855EB">
        <w:rPr>
          <w:rFonts w:eastAsia="Times New Roman" w:cstheme="minorHAnsi"/>
          <w:lang w:eastAsia="pl-PL"/>
        </w:rPr>
        <w:t>do</w:t>
      </w:r>
      <w:r w:rsidR="002C6F62">
        <w:rPr>
          <w:rFonts w:eastAsia="Times New Roman" w:cstheme="minorHAnsi"/>
          <w:lang w:eastAsia="pl-PL"/>
        </w:rPr>
        <w:t> </w:t>
      </w:r>
      <w:r w:rsidRPr="00F855EB">
        <w:rPr>
          <w:rFonts w:eastAsia="Times New Roman" w:cstheme="minorHAnsi"/>
          <w:lang w:eastAsia="pl-PL"/>
        </w:rPr>
        <w:t>niewykorzystywania ich i nieujawniania jakimkolwiek podmiotom z wyjątkiem sytuacji, gdy</w:t>
      </w:r>
      <w:r w:rsidR="002C6F62">
        <w:rPr>
          <w:rFonts w:eastAsia="Times New Roman" w:cstheme="minorHAnsi"/>
          <w:lang w:eastAsia="pl-PL"/>
        </w:rPr>
        <w:t> </w:t>
      </w:r>
      <w:r w:rsidRPr="00F855EB">
        <w:rPr>
          <w:rFonts w:eastAsia="Times New Roman" w:cstheme="minorHAnsi"/>
          <w:lang w:eastAsia="pl-PL"/>
        </w:rPr>
        <w:t>otrzyma na to pisemną zgodę Zleceniodawcy lub gdy jest do tego zobowiązany na podstawie obowiązujących przepisów prawa</w:t>
      </w:r>
      <w:r w:rsidR="00EE3FF1" w:rsidRPr="00F855EB">
        <w:rPr>
          <w:rFonts w:eastAsia="Times New Roman" w:cstheme="minorHAnsi"/>
          <w:lang w:eastAsia="pl-PL"/>
        </w:rPr>
        <w:t xml:space="preserve"> oraz w sposób i na zasad</w:t>
      </w:r>
      <w:r w:rsidR="005D444F" w:rsidRPr="00F855EB">
        <w:rPr>
          <w:rFonts w:eastAsia="Times New Roman" w:cstheme="minorHAnsi"/>
          <w:lang w:eastAsia="pl-PL"/>
        </w:rPr>
        <w:t>a</w:t>
      </w:r>
      <w:r w:rsidR="00EE3FF1" w:rsidRPr="00F855EB">
        <w:rPr>
          <w:rFonts w:eastAsia="Times New Roman" w:cstheme="minorHAnsi"/>
          <w:lang w:eastAsia="pl-PL"/>
        </w:rPr>
        <w:t xml:space="preserve">ch określonych w </w:t>
      </w:r>
      <w:r w:rsidR="00EE3FF1" w:rsidRPr="00733251">
        <w:rPr>
          <w:rFonts w:eastAsia="Times New Roman" w:cstheme="minorHAnsi"/>
          <w:b/>
          <w:lang w:eastAsia="pl-PL"/>
        </w:rPr>
        <w:t>Załączniku nr 3</w:t>
      </w:r>
      <w:r w:rsidR="00EE3FF1" w:rsidRPr="00F855EB">
        <w:rPr>
          <w:rFonts w:eastAsia="Times New Roman" w:cstheme="minorHAnsi"/>
          <w:lang w:eastAsia="pl-PL"/>
        </w:rPr>
        <w:t xml:space="preserve"> do</w:t>
      </w:r>
      <w:r w:rsidR="00CA03F2">
        <w:rPr>
          <w:rFonts w:eastAsia="Times New Roman" w:cstheme="minorHAnsi"/>
          <w:lang w:eastAsia="pl-PL"/>
        </w:rPr>
        <w:t> </w:t>
      </w:r>
      <w:r w:rsidR="00EE3FF1" w:rsidRPr="00F855EB">
        <w:rPr>
          <w:rFonts w:eastAsia="Times New Roman" w:cstheme="minorHAnsi"/>
          <w:lang w:eastAsia="pl-PL"/>
        </w:rPr>
        <w:t>niniejszej Umowy</w:t>
      </w:r>
      <w:r w:rsidRPr="00F855EB">
        <w:rPr>
          <w:rFonts w:eastAsia="Times New Roman" w:cstheme="minorHAnsi"/>
          <w:lang w:eastAsia="pl-PL"/>
        </w:rPr>
        <w:t>. Obowiązek zachowania w tajemnicy informacji poufnych nie jest ograniczony w</w:t>
      </w:r>
      <w:r w:rsidR="00CA03F2">
        <w:rPr>
          <w:rFonts w:eastAsia="Times New Roman" w:cstheme="minorHAnsi"/>
          <w:lang w:eastAsia="pl-PL"/>
        </w:rPr>
        <w:t> </w:t>
      </w:r>
      <w:r w:rsidRPr="00F855EB">
        <w:rPr>
          <w:rFonts w:eastAsia="Times New Roman" w:cstheme="minorHAnsi"/>
          <w:lang w:eastAsia="pl-PL"/>
        </w:rPr>
        <w:t>czasie.</w:t>
      </w:r>
    </w:p>
    <w:p w14:paraId="293CC444" w14:textId="608CA7A4" w:rsidR="00B17D4D" w:rsidRPr="00F855EB" w:rsidRDefault="00B17D4D" w:rsidP="00B17D4D">
      <w:pPr>
        <w:numPr>
          <w:ilvl w:val="0"/>
          <w:numId w:val="35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Przez informacje poufne rozumie się wszelkie informacje, materiały, dokumenty, dostarczone lub</w:t>
      </w:r>
      <w:r w:rsidR="00CA03F2">
        <w:rPr>
          <w:rFonts w:eastAsia="Times New Roman" w:cstheme="minorHAnsi"/>
          <w:lang w:eastAsia="pl-PL"/>
        </w:rPr>
        <w:t> </w:t>
      </w:r>
      <w:r w:rsidRPr="00F855EB">
        <w:rPr>
          <w:rFonts w:eastAsia="Times New Roman" w:cstheme="minorHAnsi"/>
          <w:lang w:eastAsia="pl-PL"/>
        </w:rPr>
        <w:t>udostępnione Zleceniobiorcy przez Zleceniodawcę lub inne podmioty oraz wytworzone przez Zleceniobiorcę w ramach realizacji Umowy, a także, o których wiedzę Zleceniobiorca uzyskał w związku z wykonywaniem Umowy, zarówno przed jak i po zawarciu Umowy, w jakiejkolwiek formie, obejmujące informacje dotyczące Zleceniodawcy lub innych podmiotów, w szczególności dane osobowe</w:t>
      </w:r>
      <w:r w:rsidR="00EE3FF1" w:rsidRPr="00F855EB">
        <w:rPr>
          <w:rFonts w:eastAsia="Times New Roman" w:cstheme="minorHAnsi"/>
          <w:lang w:eastAsia="pl-PL"/>
        </w:rPr>
        <w:t xml:space="preserve"> oraz inne, wynikające z definicji wynikającej z Załącznika nr 3 do Umowy.</w:t>
      </w:r>
      <w:r w:rsidRPr="00F855EB">
        <w:rPr>
          <w:rFonts w:eastAsia="Times New Roman" w:cstheme="minorHAnsi"/>
          <w:lang w:eastAsia="pl-PL"/>
        </w:rPr>
        <w:t xml:space="preserve"> Informacji poufnych nie stanowią dokumenty lub informacje podane do publicznej wiadomości w sposób inny niż na skutek naruszenia postanowień Umowy lub innych zobowiązań do zachowania poufności wynikających z</w:t>
      </w:r>
      <w:r w:rsidR="00CA03F2">
        <w:rPr>
          <w:rFonts w:eastAsia="Times New Roman" w:cstheme="minorHAnsi"/>
          <w:lang w:eastAsia="pl-PL"/>
        </w:rPr>
        <w:t> </w:t>
      </w:r>
      <w:r w:rsidRPr="00F855EB">
        <w:rPr>
          <w:rFonts w:eastAsia="Times New Roman" w:cstheme="minorHAnsi"/>
          <w:lang w:eastAsia="pl-PL"/>
        </w:rPr>
        <w:t>umów lub przepisów prawa.</w:t>
      </w:r>
    </w:p>
    <w:p w14:paraId="1B42357A" w14:textId="72729EC9" w:rsidR="00B17D4D" w:rsidRDefault="00B17D4D" w:rsidP="00B17D4D">
      <w:pPr>
        <w:numPr>
          <w:ilvl w:val="0"/>
          <w:numId w:val="35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 xml:space="preserve">W przypadku, gdy w ramach wykonywania Umowy zaistnieje konieczność lub prawdopodobieństwo uzyskania przez Zleceniobiorcę dostępu do danych osobowych, Zleceniodawca udzieli stosownego upoważnienia do przetwarzania danych osobowych Zleceniobiorcy, niezbędnych do realizacji Umowy. Wzór upoważnienia stanowi </w:t>
      </w:r>
      <w:r w:rsidRPr="00F855EB">
        <w:rPr>
          <w:rFonts w:eastAsia="Times New Roman" w:cstheme="minorHAnsi"/>
          <w:b/>
          <w:bCs/>
          <w:lang w:eastAsia="pl-PL"/>
        </w:rPr>
        <w:t>Załącznik nr 2</w:t>
      </w:r>
      <w:r w:rsidRPr="00F855EB">
        <w:rPr>
          <w:rFonts w:eastAsia="Times New Roman" w:cstheme="minorHAnsi"/>
          <w:lang w:eastAsia="pl-PL"/>
        </w:rPr>
        <w:t xml:space="preserve"> do Umowy.</w:t>
      </w:r>
    </w:p>
    <w:p w14:paraId="32427317" w14:textId="6F0C1BC0" w:rsidR="005D0C24" w:rsidRDefault="005D0C24" w:rsidP="00B17D4D">
      <w:pPr>
        <w:numPr>
          <w:ilvl w:val="0"/>
          <w:numId w:val="35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54BBE">
        <w:t xml:space="preserve">Strony zgodnie postanawiają, że </w:t>
      </w:r>
      <w:r w:rsidR="00CE3585">
        <w:t>Zleceniobiorca</w:t>
      </w:r>
      <w:r w:rsidR="00CE3585" w:rsidRPr="00954BBE">
        <w:t xml:space="preserve"> </w:t>
      </w:r>
      <w:r w:rsidRPr="00954BBE">
        <w:t>będący osobą fizyczną, w tym prowadzącą jednoosobową działalność gospodarczą, będzie traktowany w zakresie przetwarzania danych osobowych jako personel Z</w:t>
      </w:r>
      <w:r w:rsidR="00CE3585">
        <w:t>leceniodawcy</w:t>
      </w:r>
      <w:r w:rsidRPr="00954BBE">
        <w:t xml:space="preserve"> i tym s</w:t>
      </w:r>
      <w:r>
        <w:t>a</w:t>
      </w:r>
      <w:r w:rsidRPr="00954BBE">
        <w:t>mym nie będzie podmiotem, któremu powierza się przetwarzanie danych osobowych, o którym mowa w art. 28 RODO</w:t>
      </w:r>
      <w:r>
        <w:t>.</w:t>
      </w:r>
    </w:p>
    <w:p w14:paraId="3D894501" w14:textId="471DBA24" w:rsidR="0017478D" w:rsidRPr="00EA022E" w:rsidRDefault="0017478D" w:rsidP="00B17D4D">
      <w:pPr>
        <w:numPr>
          <w:ilvl w:val="0"/>
          <w:numId w:val="35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54BBE">
        <w:t xml:space="preserve">Z uwagi na ciążący na </w:t>
      </w:r>
      <w:r w:rsidR="003178ED">
        <w:t>Zleceniodawc</w:t>
      </w:r>
      <w:r w:rsidRPr="00954BBE">
        <w:t xml:space="preserve">y prawny obowiązek zapewnienia bezpieczeństwa administrowanych przez niego systemów informatycznych, w tym bezpieczeństwa fizycznego obejmującego kontrolę dostępu oraz bezpieczeństwa komunikacji elektronicznej, </w:t>
      </w:r>
      <w:r w:rsidR="003178ED">
        <w:t>Zleceniodawca</w:t>
      </w:r>
      <w:r w:rsidRPr="00954BBE">
        <w:t xml:space="preserve"> ma prawo przetwarzać dane osobowe biorących udział w realizacji przedmiotu Umowy w postaci ich numeru PESEL oraz wizerunku, w szczególności ma prawo do umieszczenia ich wizerunków na</w:t>
      </w:r>
      <w:r w:rsidR="00CA03F2">
        <w:t> </w:t>
      </w:r>
      <w:r w:rsidRPr="00954BBE">
        <w:t>potrzeby wydania kart dostępu, wewnętrznej sieci komputerowej (intranet) lub poczty elektronicznej (</w:t>
      </w:r>
      <w:proofErr w:type="spellStart"/>
      <w:r w:rsidRPr="00954BBE">
        <w:t>internet</w:t>
      </w:r>
      <w:proofErr w:type="spellEnd"/>
      <w:r w:rsidRPr="00954BBE">
        <w:t>). W tym celu osoby re</w:t>
      </w:r>
      <w:r>
        <w:t>a</w:t>
      </w:r>
      <w:r w:rsidRPr="00954BBE">
        <w:t>lizujące przedmiot Umowy, które będ</w:t>
      </w:r>
      <w:r>
        <w:t>ą</w:t>
      </w:r>
      <w:r w:rsidRPr="00954BBE">
        <w:t xml:space="preserve"> miały dostęp do</w:t>
      </w:r>
      <w:r w:rsidR="00CA03F2">
        <w:t> </w:t>
      </w:r>
      <w:r w:rsidRPr="00954BBE">
        <w:t xml:space="preserve">danych przetwarzanych w systemach informatycznych </w:t>
      </w:r>
      <w:r w:rsidR="003178ED">
        <w:t>Zleceniodawcy</w:t>
      </w:r>
      <w:r w:rsidRPr="00954BBE">
        <w:t xml:space="preserve">, są zobowiązane, przed udzieleniem im dostępu do tych systemów, do podania </w:t>
      </w:r>
      <w:r w:rsidR="003178ED">
        <w:t>Zleceniodawcy</w:t>
      </w:r>
      <w:r w:rsidRPr="00954BBE">
        <w:t xml:space="preserve"> swoich danych osobowych </w:t>
      </w:r>
      <w:r w:rsidRPr="00954BBE">
        <w:lastRenderedPageBreak/>
        <w:t xml:space="preserve">(imię i nazwisko, numer PESEL, odwzorowanie wizerunku), które będą weryfikowane przez </w:t>
      </w:r>
      <w:r w:rsidR="003178ED">
        <w:t>Zleceniodawcę</w:t>
      </w:r>
      <w:r w:rsidRPr="00954BBE">
        <w:t xml:space="preserve"> w momencie nadawania uprawnień do poszczególnych systemów. W przypadku zmiany osób lub danych, o których mowa w zdaniu poprzednim, </w:t>
      </w:r>
      <w:r w:rsidR="005900D1">
        <w:t>Zleceniobiorc</w:t>
      </w:r>
      <w:r w:rsidRPr="00954BBE">
        <w:t>a zobowiązuje się</w:t>
      </w:r>
      <w:r w:rsidR="00CA03F2">
        <w:t> </w:t>
      </w:r>
      <w:r w:rsidRPr="00954BBE">
        <w:t>w</w:t>
      </w:r>
      <w:r w:rsidR="00CA03F2">
        <w:t> </w:t>
      </w:r>
      <w:r w:rsidRPr="00954BBE">
        <w:t xml:space="preserve">terminie 3 dni do aktualizacji tych danych i przekazania ich </w:t>
      </w:r>
      <w:r w:rsidR="003178ED">
        <w:t>Zleceniodawcy</w:t>
      </w:r>
      <w:r w:rsidRPr="00954BBE">
        <w:t>.</w:t>
      </w:r>
    </w:p>
    <w:p w14:paraId="7F11C63F" w14:textId="77777777" w:rsidR="00B27542" w:rsidRPr="00F855EB" w:rsidRDefault="00B27542" w:rsidP="00B27542">
      <w:pPr>
        <w:numPr>
          <w:ilvl w:val="0"/>
          <w:numId w:val="35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Informacje o przetwarzaniu danych osobowych Zleceniobiorcy przez Zleceniobiorcę w celu realizacji Umowy znajdują się pod adresem https://cez.gov.pl /</w:t>
      </w:r>
      <w:proofErr w:type="spellStart"/>
      <w:r>
        <w:rPr>
          <w:rFonts w:eastAsia="Times New Roman" w:cstheme="minorHAnsi"/>
          <w:lang w:eastAsia="pl-PL"/>
        </w:rPr>
        <w:t>rodo</w:t>
      </w:r>
      <w:proofErr w:type="spellEnd"/>
      <w:r>
        <w:rPr>
          <w:rFonts w:eastAsia="Times New Roman" w:cstheme="minorHAnsi"/>
          <w:lang w:eastAsia="pl-PL"/>
        </w:rPr>
        <w:t>/.</w:t>
      </w:r>
    </w:p>
    <w:p w14:paraId="270F1A1A" w14:textId="0E0B343D" w:rsidR="000740E6" w:rsidRPr="00F855EB" w:rsidRDefault="000740E6" w:rsidP="00B17D4D">
      <w:pPr>
        <w:numPr>
          <w:ilvl w:val="0"/>
          <w:numId w:val="35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Zleceniobiorca jest zobowiązany przed przystąpieniem do realizacji Umowy do zapoznania się</w:t>
      </w:r>
      <w:r w:rsidR="00CA03F2">
        <w:rPr>
          <w:rFonts w:eastAsia="Times New Roman" w:cstheme="minorHAnsi"/>
          <w:lang w:eastAsia="pl-PL"/>
        </w:rPr>
        <w:t> </w:t>
      </w:r>
      <w:r>
        <w:rPr>
          <w:rFonts w:eastAsia="Times New Roman" w:cstheme="minorHAnsi"/>
          <w:lang w:eastAsia="pl-PL"/>
        </w:rPr>
        <w:t>z</w:t>
      </w:r>
      <w:r w:rsidR="00CA03F2">
        <w:rPr>
          <w:rFonts w:eastAsia="Times New Roman" w:cstheme="minorHAnsi"/>
          <w:lang w:eastAsia="pl-PL"/>
        </w:rPr>
        <w:t> </w:t>
      </w:r>
      <w:r>
        <w:rPr>
          <w:rFonts w:eastAsia="Times New Roman" w:cstheme="minorHAnsi"/>
          <w:lang w:eastAsia="pl-PL"/>
        </w:rPr>
        <w:t xml:space="preserve">obowiązującymi u </w:t>
      </w:r>
      <w:r w:rsidR="003178ED">
        <w:rPr>
          <w:rFonts w:eastAsia="Times New Roman" w:cstheme="minorHAnsi"/>
          <w:lang w:eastAsia="pl-PL"/>
        </w:rPr>
        <w:t>Zleceniodawc</w:t>
      </w:r>
      <w:r w:rsidR="00B27542">
        <w:rPr>
          <w:rFonts w:eastAsia="Times New Roman" w:cstheme="minorHAnsi"/>
          <w:lang w:eastAsia="pl-PL"/>
        </w:rPr>
        <w:t>y</w:t>
      </w:r>
      <w:r>
        <w:rPr>
          <w:rFonts w:eastAsia="Times New Roman" w:cstheme="minorHAnsi"/>
          <w:lang w:eastAsia="pl-PL"/>
        </w:rPr>
        <w:t xml:space="preserve"> zasadami, w szczególności: </w:t>
      </w:r>
      <w:r w:rsidRPr="00954BBE">
        <w:rPr>
          <w:rFonts w:eastAsia="Times New Roman"/>
        </w:rPr>
        <w:t xml:space="preserve">Polityki Bezpieczeństwa Informacji dla </w:t>
      </w:r>
      <w:r w:rsidR="005900D1">
        <w:rPr>
          <w:rFonts w:eastAsia="Times New Roman"/>
        </w:rPr>
        <w:t>Wykonawców</w:t>
      </w:r>
      <w:r>
        <w:rPr>
          <w:rFonts w:eastAsia="Times New Roman"/>
        </w:rPr>
        <w:t>, zasadami BHP, zasadami korzystania ze sprzętu służbowego i oprogramowywania oraz pisemnego potwierdzenia faktu zapoznania się z nimi i zobowiązaniem do przestrzegania ww.</w:t>
      </w:r>
      <w:r w:rsidR="00CA03F2">
        <w:rPr>
          <w:rFonts w:eastAsia="Times New Roman"/>
        </w:rPr>
        <w:t> </w:t>
      </w:r>
      <w:r>
        <w:rPr>
          <w:rFonts w:eastAsia="Times New Roman"/>
        </w:rPr>
        <w:t xml:space="preserve">zasad. Wzór oświadczenia stanowi </w:t>
      </w:r>
      <w:r w:rsidRPr="000740E6">
        <w:rPr>
          <w:rFonts w:eastAsia="Times New Roman"/>
          <w:b/>
          <w:bCs/>
        </w:rPr>
        <w:t>Załącznik nr</w:t>
      </w:r>
      <w:r>
        <w:rPr>
          <w:rFonts w:eastAsia="Times New Roman"/>
        </w:rPr>
        <w:t xml:space="preserve"> </w:t>
      </w:r>
      <w:r w:rsidRPr="000740E6">
        <w:rPr>
          <w:rFonts w:eastAsia="Times New Roman"/>
          <w:b/>
          <w:bCs/>
        </w:rPr>
        <w:t xml:space="preserve">4 </w:t>
      </w:r>
      <w:r w:rsidRPr="000740E6">
        <w:rPr>
          <w:rFonts w:eastAsia="Times New Roman"/>
        </w:rPr>
        <w:t>do Umowy</w:t>
      </w:r>
      <w:r>
        <w:rPr>
          <w:rFonts w:eastAsia="Times New Roman"/>
        </w:rPr>
        <w:t>.</w:t>
      </w:r>
    </w:p>
    <w:p w14:paraId="560A5BD1" w14:textId="597109CE" w:rsidR="00B17D4D" w:rsidRPr="00F855EB" w:rsidRDefault="00B17D4D" w:rsidP="00B17D4D">
      <w:pPr>
        <w:numPr>
          <w:ilvl w:val="0"/>
          <w:numId w:val="35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Zleceniobiorca po wygaśnięciu Umowy zwróci Zleceniodawcy wszystkie otrzymane dokumenty i materiały oraz usunie w sposób uniemożliwiający odtworzenie informacje mające charakter informacji poufnych w rozumieniu niniejszego paragrafu</w:t>
      </w:r>
      <w:r w:rsidR="00EE3FF1" w:rsidRPr="00F855EB">
        <w:rPr>
          <w:rFonts w:eastAsia="Times New Roman" w:cstheme="minorHAnsi"/>
          <w:lang w:eastAsia="pl-PL"/>
        </w:rPr>
        <w:t xml:space="preserve">, na zasadach określonych w </w:t>
      </w:r>
      <w:r w:rsidR="00EE3FF1" w:rsidRPr="007E63A1">
        <w:rPr>
          <w:rFonts w:eastAsia="Times New Roman" w:cstheme="minorHAnsi"/>
          <w:b/>
          <w:bCs/>
          <w:lang w:eastAsia="pl-PL"/>
        </w:rPr>
        <w:t>Załączniku nr 3</w:t>
      </w:r>
      <w:r w:rsidR="00EE3FF1" w:rsidRPr="00F855EB">
        <w:rPr>
          <w:rFonts w:eastAsia="Times New Roman" w:cstheme="minorHAnsi"/>
          <w:lang w:eastAsia="pl-PL"/>
        </w:rPr>
        <w:t xml:space="preserve"> do Umowy.</w:t>
      </w:r>
    </w:p>
    <w:p w14:paraId="66713A3D" w14:textId="77777777" w:rsidR="00B17D4D" w:rsidRPr="00F855EB" w:rsidRDefault="00B17D4D" w:rsidP="00B17D4D">
      <w:pPr>
        <w:tabs>
          <w:tab w:val="left" w:pos="0"/>
          <w:tab w:val="left" w:pos="5643"/>
        </w:tabs>
        <w:spacing w:after="0" w:line="276" w:lineRule="auto"/>
        <w:rPr>
          <w:rFonts w:eastAsia="Times New Roman" w:cstheme="minorHAnsi"/>
          <w:lang w:eastAsia="pl-PL"/>
        </w:rPr>
      </w:pPr>
    </w:p>
    <w:p w14:paraId="20D423C8" w14:textId="77777777" w:rsidR="00B17D4D" w:rsidRPr="00F855EB" w:rsidRDefault="00B17D4D" w:rsidP="00B17D4D">
      <w:pPr>
        <w:tabs>
          <w:tab w:val="left" w:pos="0"/>
          <w:tab w:val="left" w:pos="5643"/>
        </w:tabs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F855EB">
        <w:rPr>
          <w:rFonts w:eastAsia="Times New Roman" w:cstheme="minorHAnsi"/>
          <w:b/>
          <w:bCs/>
          <w:lang w:eastAsia="pl-PL"/>
        </w:rPr>
        <w:t>§ 6.</w:t>
      </w:r>
    </w:p>
    <w:p w14:paraId="056D7F89" w14:textId="0F08399E" w:rsidR="00B17D4D" w:rsidRPr="00F855EB" w:rsidRDefault="00B17D4D" w:rsidP="00B17D4D">
      <w:pPr>
        <w:numPr>
          <w:ilvl w:val="0"/>
          <w:numId w:val="33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 xml:space="preserve">W przypadku, w którym w związku z realizacją przedmiotu Umowy, o którym mowa w § 1 ust. 1, powstaną utwory w rozumieniu ustawy z dnia 4 lutego 1994 r. </w:t>
      </w:r>
      <w:r w:rsidRPr="00F855EB">
        <w:rPr>
          <w:rFonts w:eastAsia="Times New Roman" w:cstheme="minorHAnsi"/>
          <w:i/>
          <w:lang w:eastAsia="pl-PL"/>
        </w:rPr>
        <w:t>o prawie autorskim i prawach pokrewnych (Dz.U. z 20</w:t>
      </w:r>
      <w:r w:rsidR="00997264">
        <w:rPr>
          <w:rFonts w:eastAsia="Times New Roman" w:cstheme="minorHAnsi"/>
          <w:i/>
          <w:lang w:eastAsia="pl-PL"/>
        </w:rPr>
        <w:t>21</w:t>
      </w:r>
      <w:r w:rsidRPr="00F855EB">
        <w:rPr>
          <w:rFonts w:eastAsia="Times New Roman" w:cstheme="minorHAnsi"/>
          <w:i/>
          <w:lang w:eastAsia="pl-PL"/>
        </w:rPr>
        <w:t xml:space="preserve"> r., poz.</w:t>
      </w:r>
      <w:r w:rsidR="00997264">
        <w:rPr>
          <w:rFonts w:eastAsia="Times New Roman" w:cstheme="minorHAnsi"/>
          <w:i/>
          <w:lang w:eastAsia="pl-PL"/>
        </w:rPr>
        <w:t xml:space="preserve"> 1062</w:t>
      </w:r>
      <w:r w:rsidRPr="00F855EB">
        <w:rPr>
          <w:rFonts w:eastAsia="Times New Roman" w:cstheme="minorHAnsi"/>
          <w:i/>
          <w:lang w:eastAsia="pl-PL"/>
        </w:rPr>
        <w:t>)</w:t>
      </w:r>
      <w:r w:rsidRPr="00F855EB">
        <w:rPr>
          <w:rFonts w:eastAsia="Times New Roman" w:cstheme="minorHAnsi"/>
          <w:lang w:eastAsia="pl-PL"/>
        </w:rPr>
        <w:t>, dalej jako „Utwory”, Zleceniobiorca w ramach wynagrodzenia określonego w Umowie, z chwilą przyjęcia Utworów przez Zleceniodawcę przenosi na Zleceniodawcę autorskie prawa majątkowe wraz z prawem do wykonywania praw zależnych (korzystania i</w:t>
      </w:r>
      <w:r w:rsidR="00CA03F2">
        <w:rPr>
          <w:rFonts w:eastAsia="Times New Roman" w:cstheme="minorHAnsi"/>
          <w:lang w:eastAsia="pl-PL"/>
        </w:rPr>
        <w:t> </w:t>
      </w:r>
      <w:r w:rsidRPr="00F855EB">
        <w:rPr>
          <w:rFonts w:eastAsia="Times New Roman" w:cstheme="minorHAnsi"/>
          <w:lang w:eastAsia="pl-PL"/>
        </w:rPr>
        <w:t>rozporządzania opracowaniem), w tym do tłumaczenia, przystosowywania, zmiany układu oraz wprowadzania innych zmian lub modyfikacji i prawem do zezwalania na wykonywanie tych praw zależnych do wszystkich Utworów wytworzonych lub zmodyfikowanych w związku z realizacją Umowy, na poniższych polach eksploatacji:</w:t>
      </w:r>
    </w:p>
    <w:p w14:paraId="54C25002" w14:textId="77777777" w:rsidR="00B17D4D" w:rsidRPr="00F855EB" w:rsidRDefault="00B17D4D" w:rsidP="00B17D4D">
      <w:pPr>
        <w:numPr>
          <w:ilvl w:val="0"/>
          <w:numId w:val="36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w zakresie utrwalania i zwielokrotniania Utworu - wytwarzanie każdą techniką egzemplarzy Utworu, w tym techniką drukarską, reprograficzną, zapisu magnetycznego oraz techniką cyfrową;</w:t>
      </w:r>
    </w:p>
    <w:p w14:paraId="3D844122" w14:textId="77777777" w:rsidR="00B17D4D" w:rsidRPr="00F855EB" w:rsidRDefault="00B17D4D" w:rsidP="00B17D4D">
      <w:pPr>
        <w:numPr>
          <w:ilvl w:val="0"/>
          <w:numId w:val="36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w zakresie obrotu oryginałem albo egzemplarzami, na których Utwór utrwalono - wprowadzanie do obrotu, użyczenie lub najem oryginału albo egzemplarzy;</w:t>
      </w:r>
    </w:p>
    <w:p w14:paraId="15C3781E" w14:textId="77777777" w:rsidR="00B17D4D" w:rsidRPr="00F855EB" w:rsidRDefault="00B17D4D" w:rsidP="00B17D4D">
      <w:pPr>
        <w:numPr>
          <w:ilvl w:val="0"/>
          <w:numId w:val="36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w zakresie rozpowszechniania Utworu w sposób inny niż określony w pkt 2 - publiczne wykonanie, wystawienie, wyświetlenie, odtworzenie oraz nadawanie i reemitowanie, a także publiczne udostępnianie utworu w taki sposób, aby każdy mógł mieć do niego dostęp w miejscu i w czasie przez siebie wybranym;</w:t>
      </w:r>
    </w:p>
    <w:p w14:paraId="06E3C44F" w14:textId="77777777" w:rsidR="00B17D4D" w:rsidRPr="00F855EB" w:rsidRDefault="00B17D4D" w:rsidP="00B17D4D">
      <w:pPr>
        <w:numPr>
          <w:ilvl w:val="0"/>
          <w:numId w:val="36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trwałego lub czasowego zwielokrotnienia w całości lub w części jakimikolwiek środkami i w jakiejkolwiek formie;</w:t>
      </w:r>
    </w:p>
    <w:p w14:paraId="6AEEC105" w14:textId="77777777" w:rsidR="00B17D4D" w:rsidRPr="00F855EB" w:rsidRDefault="00B17D4D" w:rsidP="00B17D4D">
      <w:pPr>
        <w:numPr>
          <w:ilvl w:val="0"/>
          <w:numId w:val="36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tłumaczenia, przystosowywania, zmiany układu lub jakichkolwiek innych zmian;</w:t>
      </w:r>
    </w:p>
    <w:p w14:paraId="6D5B8F26" w14:textId="77777777" w:rsidR="003178ED" w:rsidRDefault="00B17D4D" w:rsidP="00F400F9">
      <w:pPr>
        <w:numPr>
          <w:ilvl w:val="0"/>
          <w:numId w:val="36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rozpowszechniania, w tym użyczenia lub najmu Utworów lub ich kopii</w:t>
      </w:r>
      <w:r w:rsidR="003178ED">
        <w:rPr>
          <w:rFonts w:eastAsia="Times New Roman" w:cstheme="minorHAnsi"/>
          <w:lang w:eastAsia="pl-PL"/>
        </w:rPr>
        <w:t>,</w:t>
      </w:r>
    </w:p>
    <w:p w14:paraId="646FD11A" w14:textId="468CC109" w:rsidR="00B17D4D" w:rsidRPr="00D444A0" w:rsidRDefault="003178ED" w:rsidP="00D444A0">
      <w:pPr>
        <w:numPr>
          <w:ilvl w:val="0"/>
          <w:numId w:val="3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468A">
        <w:rPr>
          <w:rFonts w:eastAsia="Lucida Grande" w:cstheme="minorHAnsi"/>
        </w:rPr>
        <w:t>wprowadzanie do sieci Internet i Intranet</w:t>
      </w:r>
      <w:r w:rsidR="00B17D4D" w:rsidRPr="003178ED">
        <w:rPr>
          <w:rFonts w:eastAsia="Times New Roman" w:cstheme="minorHAnsi"/>
          <w:lang w:eastAsia="pl-PL"/>
        </w:rPr>
        <w:t>.</w:t>
      </w:r>
    </w:p>
    <w:p w14:paraId="04ABA844" w14:textId="49971041" w:rsidR="005900D1" w:rsidRPr="008111B2" w:rsidRDefault="005900D1" w:rsidP="00D444A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Times New Roman" w:cstheme="minorHAnsi"/>
        </w:rPr>
      </w:pPr>
      <w:r w:rsidRPr="008111B2">
        <w:rPr>
          <w:rFonts w:eastAsia="Times New Roman" w:cstheme="minorHAnsi"/>
        </w:rPr>
        <w:t xml:space="preserve">Zleceniobiorca, w ramach wynagrodzenia, o którym mowa w § </w:t>
      </w:r>
      <w:r w:rsidRPr="00B27542">
        <w:rPr>
          <w:rFonts w:eastAsia="Times New Roman" w:cstheme="minorHAnsi"/>
        </w:rPr>
        <w:t>2</w:t>
      </w:r>
      <w:r w:rsidRPr="008111B2">
        <w:rPr>
          <w:rFonts w:eastAsia="Times New Roman" w:cstheme="minorHAnsi"/>
        </w:rPr>
        <w:t xml:space="preserve"> ust. 1 Umowy, i na polach eksploatacji wskazanych w ust. 1, z chwilą </w:t>
      </w:r>
      <w:r>
        <w:rPr>
          <w:rFonts w:eastAsia="Times New Roman" w:cstheme="minorHAnsi"/>
        </w:rPr>
        <w:t>przyjęcia Utwor</w:t>
      </w:r>
      <w:r w:rsidR="003178ED">
        <w:rPr>
          <w:rFonts w:eastAsia="Times New Roman" w:cstheme="minorHAnsi"/>
        </w:rPr>
        <w:t>ów przez Zleceniodawcę</w:t>
      </w:r>
      <w:r w:rsidRPr="008111B2">
        <w:rPr>
          <w:rFonts w:eastAsia="Times New Roman" w:cstheme="minorHAnsi"/>
        </w:rPr>
        <w:t xml:space="preserve"> zezwala </w:t>
      </w:r>
      <w:r w:rsidR="003178ED">
        <w:rPr>
          <w:rFonts w:eastAsia="Times New Roman" w:cstheme="minorHAnsi"/>
        </w:rPr>
        <w:t>Zleceniodawcy</w:t>
      </w:r>
      <w:r w:rsidRPr="008111B2">
        <w:rPr>
          <w:rFonts w:eastAsia="Times New Roman" w:cstheme="minorHAnsi"/>
        </w:rPr>
        <w:t xml:space="preserve"> na</w:t>
      </w:r>
      <w:r w:rsidR="00CA03F2">
        <w:rPr>
          <w:rFonts w:eastAsia="Times New Roman" w:cstheme="minorHAnsi"/>
        </w:rPr>
        <w:t> </w:t>
      </w:r>
      <w:r w:rsidRPr="008111B2">
        <w:rPr>
          <w:rFonts w:eastAsia="Times New Roman" w:cstheme="minorHAnsi"/>
        </w:rPr>
        <w:t xml:space="preserve">sporządzanie opracowań, tłumaczenie, przystosowywanie, zmianę układu lub jakiekolwiek inne zmiany, a także na korzystanie i rozporządzanie opracowaniami utworów stanowiących program </w:t>
      </w:r>
      <w:r w:rsidRPr="008111B2">
        <w:rPr>
          <w:rFonts w:eastAsia="Times New Roman" w:cstheme="minorHAnsi"/>
        </w:rPr>
        <w:lastRenderedPageBreak/>
        <w:t>komputerowy, bazy danych, kod źródłowy, dokumentację techniczną, dokumentacji wytwórczą oraz użytkową, powstałych w ramach prac objętych danym protokołem.</w:t>
      </w:r>
    </w:p>
    <w:p w14:paraId="4862E104" w14:textId="0BEA91B9" w:rsidR="005900D1" w:rsidRPr="0051468A" w:rsidRDefault="005900D1" w:rsidP="00D444A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Zleceniobiorc</w:t>
      </w:r>
      <w:r w:rsidRPr="0051468A">
        <w:rPr>
          <w:rFonts w:eastAsia="Times New Roman" w:cstheme="minorHAnsi"/>
        </w:rPr>
        <w:t xml:space="preserve">a, w ramach wynagrodzenia, o którym mowa w § </w:t>
      </w:r>
      <w:r w:rsidR="003178ED">
        <w:rPr>
          <w:rFonts w:eastAsia="Times New Roman" w:cstheme="minorHAnsi"/>
        </w:rPr>
        <w:t>2</w:t>
      </w:r>
      <w:r w:rsidRPr="0051468A">
        <w:rPr>
          <w:rFonts w:eastAsia="Times New Roman" w:cstheme="minorHAnsi"/>
        </w:rPr>
        <w:t xml:space="preserve"> ust. 1 Umowy, </w:t>
      </w:r>
      <w:r w:rsidR="003178ED" w:rsidRPr="00F24FEC">
        <w:rPr>
          <w:rFonts w:eastAsia="Times New Roman" w:cstheme="minorHAnsi"/>
        </w:rPr>
        <w:t xml:space="preserve">z chwilą </w:t>
      </w:r>
      <w:r w:rsidR="003178ED">
        <w:rPr>
          <w:rFonts w:eastAsia="Times New Roman" w:cstheme="minorHAnsi"/>
        </w:rPr>
        <w:t>przyjęcia Utworów przez Zleceniodawcę</w:t>
      </w:r>
      <w:r>
        <w:rPr>
          <w:rFonts w:eastAsia="Times New Roman" w:cstheme="minorHAnsi"/>
        </w:rPr>
        <w:t xml:space="preserve"> </w:t>
      </w:r>
      <w:r w:rsidRPr="0051468A">
        <w:rPr>
          <w:rFonts w:eastAsia="Times New Roman" w:cstheme="minorHAnsi"/>
        </w:rPr>
        <w:t xml:space="preserve">przenosi na </w:t>
      </w:r>
      <w:r w:rsidR="003178ED">
        <w:rPr>
          <w:rFonts w:eastAsia="Times New Roman" w:cstheme="minorHAnsi"/>
        </w:rPr>
        <w:t>Zleceniodawcę</w:t>
      </w:r>
      <w:r w:rsidRPr="0051468A">
        <w:rPr>
          <w:rFonts w:eastAsia="Times New Roman" w:cstheme="minorHAnsi"/>
        </w:rPr>
        <w:t xml:space="preserve"> wyłączne prawo do wykonywania zależnych praw autorskich do utworów objętych danym protokołem oraz prawo do zezwalania na wykonywanie zależnych praw autorskich na polach eksploatacji wskazanych w ust. 1, w szczególności obejmuje to</w:t>
      </w:r>
      <w:r w:rsidR="00CA03F2">
        <w:rPr>
          <w:rFonts w:eastAsia="Times New Roman" w:cstheme="minorHAnsi"/>
        </w:rPr>
        <w:t> </w:t>
      </w:r>
      <w:r w:rsidRPr="0051468A">
        <w:rPr>
          <w:rFonts w:eastAsia="Times New Roman" w:cstheme="minorHAnsi"/>
        </w:rPr>
        <w:t>sporządzanie opracowań, korzystanie z nich i rozporządzanie nimi.</w:t>
      </w:r>
    </w:p>
    <w:p w14:paraId="145F25A8" w14:textId="2681ECE3" w:rsidR="005900D1" w:rsidRPr="0051468A" w:rsidRDefault="005900D1" w:rsidP="00D444A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Times New Roman" w:cstheme="minorHAnsi"/>
        </w:rPr>
      </w:pPr>
      <w:r w:rsidRPr="0051468A">
        <w:rPr>
          <w:rFonts w:eastAsia="Times New Roman" w:cstheme="minorHAnsi"/>
        </w:rPr>
        <w:t xml:space="preserve">Na okres pomiędzy wydaniem </w:t>
      </w:r>
      <w:r w:rsidR="003178ED">
        <w:rPr>
          <w:rFonts w:eastAsia="Times New Roman" w:cstheme="minorHAnsi"/>
        </w:rPr>
        <w:t>Zleceniodawcy</w:t>
      </w:r>
      <w:r w:rsidRPr="0051468A">
        <w:rPr>
          <w:rFonts w:eastAsia="Times New Roman" w:cstheme="minorHAnsi"/>
        </w:rPr>
        <w:t xml:space="preserve"> utworów a przeniesieniem na </w:t>
      </w:r>
      <w:r w:rsidR="003178ED">
        <w:rPr>
          <w:rFonts w:eastAsia="Times New Roman" w:cstheme="minorHAnsi"/>
        </w:rPr>
        <w:t>Zleceniodawcę</w:t>
      </w:r>
      <w:r w:rsidRPr="0051468A">
        <w:rPr>
          <w:rFonts w:eastAsia="Times New Roman" w:cstheme="minorHAnsi"/>
        </w:rPr>
        <w:t xml:space="preserve"> autorskich praw majątkowych do utworów, </w:t>
      </w:r>
      <w:r>
        <w:rPr>
          <w:rFonts w:eastAsia="Times New Roman" w:cstheme="minorHAnsi"/>
        </w:rPr>
        <w:t>Zleceniobiorc</w:t>
      </w:r>
      <w:r w:rsidRPr="0051468A">
        <w:rPr>
          <w:rFonts w:eastAsia="Times New Roman" w:cstheme="minorHAnsi"/>
        </w:rPr>
        <w:t xml:space="preserve">a udziela </w:t>
      </w:r>
      <w:r w:rsidR="003178ED" w:rsidRPr="003178ED">
        <w:rPr>
          <w:rFonts w:eastAsia="Times New Roman" w:cstheme="minorHAnsi"/>
        </w:rPr>
        <w:t>Zleceniodawc</w:t>
      </w:r>
      <w:r w:rsidR="003178ED">
        <w:rPr>
          <w:rFonts w:eastAsia="Times New Roman" w:cstheme="minorHAnsi"/>
        </w:rPr>
        <w:t>y</w:t>
      </w:r>
      <w:r w:rsidRPr="0051468A">
        <w:rPr>
          <w:rFonts w:eastAsia="Times New Roman" w:cstheme="minorHAnsi"/>
        </w:rPr>
        <w:t>, w ramach wynagrodzenia, o</w:t>
      </w:r>
      <w:r w:rsidR="00CA03F2">
        <w:rPr>
          <w:rFonts w:eastAsia="Times New Roman" w:cstheme="minorHAnsi"/>
        </w:rPr>
        <w:t> </w:t>
      </w:r>
      <w:r w:rsidRPr="0051468A">
        <w:rPr>
          <w:rFonts w:eastAsia="Times New Roman" w:cstheme="minorHAnsi"/>
        </w:rPr>
        <w:t xml:space="preserve">którym mowa w § </w:t>
      </w:r>
      <w:r w:rsidR="003178ED">
        <w:rPr>
          <w:rFonts w:eastAsia="Times New Roman" w:cstheme="minorHAnsi"/>
        </w:rPr>
        <w:t>2</w:t>
      </w:r>
      <w:r w:rsidRPr="0051468A">
        <w:rPr>
          <w:rFonts w:eastAsia="Times New Roman" w:cstheme="minorHAnsi"/>
        </w:rPr>
        <w:t xml:space="preserve"> ust. 1 Umowy,</w:t>
      </w:r>
      <w:r>
        <w:rPr>
          <w:rFonts w:eastAsia="Times New Roman" w:cstheme="minorHAnsi"/>
        </w:rPr>
        <w:t xml:space="preserve"> nieodpłatnej</w:t>
      </w:r>
      <w:r w:rsidRPr="0051468A">
        <w:rPr>
          <w:rFonts w:eastAsia="Times New Roman" w:cstheme="minorHAnsi"/>
        </w:rPr>
        <w:t xml:space="preserve"> licencji na korzystanie z utworów na zasadach i</w:t>
      </w:r>
      <w:r w:rsidR="00CA03F2">
        <w:rPr>
          <w:rFonts w:eastAsia="Times New Roman" w:cstheme="minorHAnsi"/>
        </w:rPr>
        <w:t> </w:t>
      </w:r>
      <w:r w:rsidRPr="0051468A">
        <w:rPr>
          <w:rFonts w:eastAsia="Times New Roman" w:cstheme="minorHAnsi"/>
        </w:rPr>
        <w:t>polach eksploatacji określonych w ust. 1.</w:t>
      </w:r>
    </w:p>
    <w:p w14:paraId="21345149" w14:textId="65827D6F" w:rsidR="005900D1" w:rsidRPr="0051468A" w:rsidRDefault="005900D1" w:rsidP="00D444A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Zleceniobiorc</w:t>
      </w:r>
      <w:r w:rsidRPr="0051468A">
        <w:rPr>
          <w:rFonts w:eastAsia="Times New Roman" w:cstheme="minorHAnsi"/>
        </w:rPr>
        <w:t>a oświadcza, że wszelkie utwory, które stworzy, wykorzysta lub będzie posługiwał się przy wykonywaniu Umowy nie naruszają praw osób trzecich ani przepisów prawa oraz jest uprawniony do</w:t>
      </w:r>
      <w:r w:rsidR="00CA03F2">
        <w:rPr>
          <w:rFonts w:eastAsia="Times New Roman" w:cstheme="minorHAnsi"/>
        </w:rPr>
        <w:t> </w:t>
      </w:r>
      <w:r w:rsidRPr="0051468A">
        <w:rPr>
          <w:rFonts w:eastAsia="Times New Roman" w:cstheme="minorHAnsi"/>
        </w:rPr>
        <w:t>ich stworzenia, wykorzystywania, dostarczenia lub posługiwania się w zakresie niezbędnym do</w:t>
      </w:r>
      <w:r w:rsidR="00CA03F2">
        <w:rPr>
          <w:rFonts w:eastAsia="Times New Roman" w:cstheme="minorHAnsi"/>
        </w:rPr>
        <w:t> </w:t>
      </w:r>
      <w:r w:rsidRPr="0051468A">
        <w:rPr>
          <w:rFonts w:eastAsia="Times New Roman" w:cstheme="minorHAnsi"/>
        </w:rPr>
        <w:t xml:space="preserve">wykonywania Umowy oraz, że </w:t>
      </w:r>
      <w:r w:rsidR="003178ED">
        <w:rPr>
          <w:rFonts w:eastAsia="Times New Roman" w:cstheme="minorHAnsi"/>
        </w:rPr>
        <w:t>Zleceniodawca</w:t>
      </w:r>
      <w:r w:rsidRPr="0051468A">
        <w:rPr>
          <w:rFonts w:eastAsia="Times New Roman" w:cstheme="minorHAnsi"/>
        </w:rPr>
        <w:t xml:space="preserve"> będzie uprawniony do ich wykorzystania i</w:t>
      </w:r>
      <w:r w:rsidR="00CA03F2">
        <w:rPr>
          <w:rFonts w:eastAsia="Times New Roman" w:cstheme="minorHAnsi"/>
        </w:rPr>
        <w:t> </w:t>
      </w:r>
      <w:r w:rsidRPr="0051468A">
        <w:rPr>
          <w:rFonts w:eastAsia="Times New Roman" w:cstheme="minorHAnsi"/>
        </w:rPr>
        <w:t>posługiwania się nimi w zakresie wynikającym z Umowy i jej celu.</w:t>
      </w:r>
    </w:p>
    <w:p w14:paraId="6F1F1A49" w14:textId="27032BDC" w:rsidR="005900D1" w:rsidRPr="0051468A" w:rsidRDefault="005900D1" w:rsidP="00D444A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Zleceniobiorc</w:t>
      </w:r>
      <w:r w:rsidRPr="0051468A">
        <w:rPr>
          <w:rFonts w:eastAsia="Times New Roman" w:cstheme="minorHAnsi"/>
        </w:rPr>
        <w:t xml:space="preserve">a zezwala </w:t>
      </w:r>
      <w:r w:rsidR="003178ED">
        <w:rPr>
          <w:rFonts w:eastAsia="Times New Roman" w:cstheme="minorHAnsi"/>
        </w:rPr>
        <w:t>Zleceniodawcy</w:t>
      </w:r>
      <w:r w:rsidRPr="0051468A">
        <w:rPr>
          <w:rFonts w:eastAsia="Times New Roman" w:cstheme="minorHAnsi"/>
        </w:rPr>
        <w:t xml:space="preserve"> na korzystanie z wszelkich innych niż wskazane powyżej dóbr, w szczególności baz danych</w:t>
      </w:r>
      <w:r w:rsidRPr="0051468A">
        <w:rPr>
          <w:rFonts w:eastAsia="Times New Roman" w:cstheme="minorHAnsi"/>
          <w:color w:val="FF0000"/>
        </w:rPr>
        <w:t xml:space="preserve"> </w:t>
      </w:r>
      <w:r w:rsidRPr="0051468A">
        <w:rPr>
          <w:rFonts w:eastAsia="Times New Roman" w:cstheme="minorHAnsi"/>
        </w:rPr>
        <w:t>nie będących utworami, oznaczeń, rozwiązań technicznych, w zakresie zarówno majątkowych, jak i osobistych praw do nich, jeżeli ma to zastosowanie, w celu i w zakresie niezbędnym dla realizacji Umowy oraz korzystania po zakończeniu Umowy z rezultatów jej realizacji.</w:t>
      </w:r>
    </w:p>
    <w:p w14:paraId="17404846" w14:textId="49073F53" w:rsidR="005900D1" w:rsidRPr="0051468A" w:rsidRDefault="005900D1" w:rsidP="00D444A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Zleceniobiorc</w:t>
      </w:r>
      <w:r w:rsidRPr="0051468A">
        <w:rPr>
          <w:rFonts w:eastAsia="Times New Roman" w:cstheme="minorHAnsi"/>
        </w:rPr>
        <w:t xml:space="preserve">a zobowiązuje się do zapewnienia, iż twórcy utworów nie będą wykonywać przysługujących im osobistych praw autorskich względem </w:t>
      </w:r>
      <w:r w:rsidR="003178ED">
        <w:rPr>
          <w:rFonts w:eastAsia="Times New Roman" w:cstheme="minorHAnsi"/>
        </w:rPr>
        <w:t>Zleceniodawcy</w:t>
      </w:r>
      <w:r w:rsidRPr="0051468A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Zleceniobiorc</w:t>
      </w:r>
      <w:r w:rsidRPr="0051468A">
        <w:rPr>
          <w:rFonts w:eastAsia="Times New Roman" w:cstheme="minorHAnsi"/>
        </w:rPr>
        <w:t xml:space="preserve">a zezwala i upoważnia </w:t>
      </w:r>
      <w:r w:rsidR="003178ED">
        <w:rPr>
          <w:rFonts w:eastAsia="Times New Roman" w:cstheme="minorHAnsi"/>
        </w:rPr>
        <w:t>Zleceniodawcę</w:t>
      </w:r>
      <w:r w:rsidRPr="0051468A">
        <w:rPr>
          <w:rFonts w:eastAsia="Times New Roman" w:cstheme="minorHAnsi"/>
        </w:rPr>
        <w:t xml:space="preserve"> do wykonywania osobistych praw autorskich przysługujących twórcom utworów, o których mowa w niniejszej Umowie. </w:t>
      </w:r>
      <w:r>
        <w:rPr>
          <w:rFonts w:eastAsia="Times New Roman" w:cstheme="minorHAnsi"/>
        </w:rPr>
        <w:t>Zleceniobiorc</w:t>
      </w:r>
      <w:r w:rsidRPr="0051468A">
        <w:rPr>
          <w:rFonts w:eastAsia="Times New Roman" w:cstheme="minorHAnsi"/>
        </w:rPr>
        <w:t xml:space="preserve">a zezwala i upoważnia </w:t>
      </w:r>
      <w:r w:rsidR="003178ED">
        <w:rPr>
          <w:rFonts w:eastAsia="Times New Roman" w:cstheme="minorHAnsi"/>
        </w:rPr>
        <w:t>Zleceniodawcę</w:t>
      </w:r>
      <w:r w:rsidRPr="0051468A">
        <w:rPr>
          <w:rFonts w:eastAsia="Times New Roman" w:cstheme="minorHAnsi"/>
        </w:rPr>
        <w:t xml:space="preserve"> do dokonywania zmian, przeróbek i innych opracowań utworów oraz korzystania z nich i rozporządzania nimi, wykorzystywania utworów we fragmentach, łączenia utworów, ich fragmentów lub ich opracowań z innymi dobrami niematerialnymi oraz decydowania o pierwszym udostępnieniu utworu publiczności oraz rozpowszechniania utworu. </w:t>
      </w:r>
      <w:r>
        <w:rPr>
          <w:rFonts w:eastAsia="Times New Roman" w:cstheme="minorHAnsi"/>
        </w:rPr>
        <w:t>Zleceniobiorc</w:t>
      </w:r>
      <w:r w:rsidRPr="0051468A">
        <w:rPr>
          <w:rFonts w:eastAsia="Times New Roman" w:cstheme="minorHAnsi"/>
        </w:rPr>
        <w:t xml:space="preserve">a oświadcza, że nie będzie wykonywał nadzoru nad sposobem korzystania z utworu (nadzoru autorskiego), także w postaci zmienionej lub we fragmentach, a także że utwory nie będą oznaczane danymi twórców. </w:t>
      </w:r>
      <w:r>
        <w:rPr>
          <w:rFonts w:eastAsia="Times New Roman" w:cstheme="minorHAnsi"/>
        </w:rPr>
        <w:t>Zleceniobiorc</w:t>
      </w:r>
      <w:r w:rsidRPr="0051468A">
        <w:rPr>
          <w:rFonts w:eastAsia="Times New Roman" w:cstheme="minorHAnsi"/>
        </w:rPr>
        <w:t>a oświadcza, że uzyskał odpowiednie zgody i upoważnienia w powyższym zakresie od</w:t>
      </w:r>
      <w:r w:rsidR="009F2FEC">
        <w:rPr>
          <w:rFonts w:eastAsia="Times New Roman" w:cstheme="minorHAnsi"/>
        </w:rPr>
        <w:t> </w:t>
      </w:r>
      <w:r w:rsidRPr="0051468A">
        <w:rPr>
          <w:rFonts w:eastAsia="Times New Roman" w:cstheme="minorHAnsi"/>
        </w:rPr>
        <w:t xml:space="preserve">twórców uprawnionych z tytułu osobistych praw autorskich i jest uprawniony do złożenia takich oświadczeń i zobowiązań także na rzecz i w imieniu twórców. </w:t>
      </w:r>
    </w:p>
    <w:p w14:paraId="49D5022F" w14:textId="77777777" w:rsidR="00B17D4D" w:rsidRPr="00F855EB" w:rsidRDefault="00B17D4D" w:rsidP="00B17D4D">
      <w:pPr>
        <w:spacing w:line="276" w:lineRule="auto"/>
        <w:rPr>
          <w:lang w:eastAsia="pl-PL"/>
        </w:rPr>
      </w:pPr>
    </w:p>
    <w:p w14:paraId="0BC1A476" w14:textId="77777777" w:rsidR="00B17D4D" w:rsidRPr="00F855EB" w:rsidRDefault="00B17D4D" w:rsidP="00B17D4D">
      <w:pPr>
        <w:tabs>
          <w:tab w:val="left" w:pos="0"/>
          <w:tab w:val="left" w:pos="5643"/>
        </w:tabs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F855EB">
        <w:rPr>
          <w:rFonts w:eastAsia="Times New Roman" w:cstheme="minorHAnsi"/>
          <w:b/>
          <w:bCs/>
          <w:lang w:eastAsia="pl-PL"/>
        </w:rPr>
        <w:t>§ 7.</w:t>
      </w:r>
    </w:p>
    <w:p w14:paraId="1ECEFF1D" w14:textId="31C497AA" w:rsidR="00B17D4D" w:rsidRPr="00F855EB" w:rsidRDefault="00B17D4D" w:rsidP="00D444A0">
      <w:pPr>
        <w:numPr>
          <w:ilvl w:val="0"/>
          <w:numId w:val="59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Zleceniobiorca zobowiązuje się zapłacić karę umowną Zleceniodawcy:</w:t>
      </w:r>
    </w:p>
    <w:p w14:paraId="061DB083" w14:textId="0C1A13F4" w:rsidR="00B17D4D" w:rsidRPr="00F855EB" w:rsidRDefault="00B17D4D" w:rsidP="00D444A0">
      <w:pPr>
        <w:numPr>
          <w:ilvl w:val="0"/>
          <w:numId w:val="61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za każdy przypadek ujawnienia przez Zleceniobiorcę lub osoby, którymi Zleceniobiorca posłuży się</w:t>
      </w:r>
      <w:r w:rsidR="009F2FEC">
        <w:rPr>
          <w:rFonts w:eastAsia="Times New Roman" w:cstheme="minorHAnsi"/>
          <w:lang w:eastAsia="pl-PL"/>
        </w:rPr>
        <w:t> </w:t>
      </w:r>
      <w:r w:rsidRPr="00F855EB">
        <w:rPr>
          <w:rFonts w:eastAsia="Times New Roman" w:cstheme="minorHAnsi"/>
          <w:lang w:eastAsia="pl-PL"/>
        </w:rPr>
        <w:t xml:space="preserve">do wykonania Umowy, informacji poufnych </w:t>
      </w:r>
      <w:r w:rsidR="007C424E">
        <w:rPr>
          <w:rFonts w:eastAsia="Times New Roman" w:cstheme="minorHAnsi"/>
          <w:lang w:eastAsia="pl-PL"/>
        </w:rPr>
        <w:t xml:space="preserve">lub naruszy postanowienia dotyczące ochrony danych osobowych </w:t>
      </w:r>
      <w:r w:rsidRPr="00F855EB">
        <w:rPr>
          <w:rFonts w:eastAsia="Times New Roman" w:cstheme="minorHAnsi"/>
          <w:lang w:eastAsia="pl-PL"/>
        </w:rPr>
        <w:t>w wysokości 30% wynagrodzenia maksymalnego, określonego w § 2 ust. 1</w:t>
      </w:r>
      <w:r w:rsidR="005D444F" w:rsidRPr="00F855EB">
        <w:rPr>
          <w:rFonts w:eastAsia="Times New Roman" w:cstheme="minorHAnsi"/>
          <w:lang w:eastAsia="pl-PL"/>
        </w:rPr>
        <w:t>;</w:t>
      </w:r>
    </w:p>
    <w:p w14:paraId="3C09552D" w14:textId="5F7C29C4" w:rsidR="00B17D4D" w:rsidRPr="00F855EB" w:rsidRDefault="00B17D4D" w:rsidP="00D444A0">
      <w:pPr>
        <w:numPr>
          <w:ilvl w:val="0"/>
          <w:numId w:val="61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 xml:space="preserve">za odstąpienie od Umowy przez Zleceniodawcę z przyczyn leżących po stronie Zleceniobiorcy, w wysokości 20% </w:t>
      </w:r>
      <w:r w:rsidR="001C434B" w:rsidRPr="00F855EB">
        <w:rPr>
          <w:rFonts w:eastAsia="Times New Roman" w:cstheme="minorHAnsi"/>
          <w:lang w:eastAsia="pl-PL"/>
        </w:rPr>
        <w:t>–</w:t>
      </w:r>
      <w:r w:rsidR="001C434B">
        <w:rPr>
          <w:rFonts w:eastAsia="Times New Roman" w:cstheme="minorHAnsi"/>
          <w:lang w:eastAsia="pl-PL"/>
        </w:rPr>
        <w:t xml:space="preserve"> </w:t>
      </w:r>
      <w:r w:rsidRPr="00F855EB">
        <w:rPr>
          <w:rFonts w:eastAsia="Times New Roman" w:cstheme="minorHAnsi"/>
          <w:lang w:eastAsia="pl-PL"/>
        </w:rPr>
        <w:t>wynagrodzenia maksymalnego, określonego w § 2 ust. 1;</w:t>
      </w:r>
    </w:p>
    <w:p w14:paraId="4D15730B" w14:textId="7A961B65" w:rsidR="00B17D4D" w:rsidRPr="00F855EB" w:rsidRDefault="00B17D4D" w:rsidP="00D444A0">
      <w:pPr>
        <w:numPr>
          <w:ilvl w:val="0"/>
          <w:numId w:val="61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lastRenderedPageBreak/>
        <w:t xml:space="preserve">za </w:t>
      </w:r>
      <w:r w:rsidR="00F87D5C">
        <w:rPr>
          <w:rFonts w:eastAsia="Times New Roman" w:cstheme="minorHAnsi"/>
          <w:lang w:eastAsia="pl-PL"/>
        </w:rPr>
        <w:t xml:space="preserve">rozwiązanie </w:t>
      </w:r>
      <w:r w:rsidR="001C434B">
        <w:rPr>
          <w:rFonts w:eastAsia="Times New Roman" w:cstheme="minorHAnsi"/>
          <w:lang w:eastAsia="pl-PL"/>
        </w:rPr>
        <w:t>Umowy bez wypowiedzenia przez Zleceniodawcę lub Zleceniobiorcę z przyczyn leżących p</w:t>
      </w:r>
      <w:r w:rsidR="009F2FEC">
        <w:rPr>
          <w:rFonts w:eastAsia="Times New Roman" w:cstheme="minorHAnsi"/>
          <w:lang w:eastAsia="pl-PL"/>
        </w:rPr>
        <w:t>o</w:t>
      </w:r>
      <w:r w:rsidR="001C434B">
        <w:rPr>
          <w:rFonts w:eastAsia="Times New Roman" w:cstheme="minorHAnsi"/>
          <w:lang w:eastAsia="pl-PL"/>
        </w:rPr>
        <w:t xml:space="preserve"> stronie Zleceniobiorcy lub rozwiązanie Umowy przez Zleceniobiorcę za</w:t>
      </w:r>
      <w:r w:rsidR="009F2FEC">
        <w:rPr>
          <w:rFonts w:eastAsia="Times New Roman" w:cstheme="minorHAnsi"/>
          <w:lang w:eastAsia="pl-PL"/>
        </w:rPr>
        <w:t> </w:t>
      </w:r>
      <w:r w:rsidR="001C434B">
        <w:rPr>
          <w:rFonts w:eastAsia="Times New Roman" w:cstheme="minorHAnsi"/>
          <w:lang w:eastAsia="pl-PL"/>
        </w:rPr>
        <w:t xml:space="preserve">wypowiedzeniem z naruszeniem </w:t>
      </w:r>
      <w:r w:rsidR="001C434B" w:rsidRPr="00F855EB">
        <w:rPr>
          <w:rFonts w:eastAsia="Times New Roman" w:cstheme="minorHAnsi"/>
          <w:lang w:eastAsia="pl-PL"/>
        </w:rPr>
        <w:t>§</w:t>
      </w:r>
      <w:r w:rsidR="001C434B">
        <w:rPr>
          <w:rFonts w:eastAsia="Times New Roman" w:cstheme="minorHAnsi"/>
          <w:lang w:eastAsia="pl-PL"/>
        </w:rPr>
        <w:t xml:space="preserve"> 8 ust. 3 </w:t>
      </w:r>
      <w:r w:rsidRPr="00F855EB">
        <w:rPr>
          <w:rFonts w:eastAsia="Times New Roman" w:cstheme="minorHAnsi"/>
          <w:lang w:eastAsia="pl-PL"/>
        </w:rPr>
        <w:t>– w wysokości 20% wynagrodzenia maksymalnego, określonego w § 2 ust.</w:t>
      </w:r>
      <w:r w:rsidR="00776ACF" w:rsidRPr="00F855EB">
        <w:rPr>
          <w:rFonts w:eastAsia="Times New Roman" w:cstheme="minorHAnsi"/>
          <w:lang w:eastAsia="pl-PL"/>
        </w:rPr>
        <w:t>1.</w:t>
      </w:r>
    </w:p>
    <w:p w14:paraId="7B40AFF0" w14:textId="557D6FB2" w:rsidR="00F87D5C" w:rsidRPr="00F87D5C" w:rsidRDefault="00F87D5C" w:rsidP="00F67E3F">
      <w:pPr>
        <w:numPr>
          <w:ilvl w:val="0"/>
          <w:numId w:val="59"/>
        </w:numPr>
        <w:tabs>
          <w:tab w:val="left" w:pos="0"/>
          <w:tab w:val="left" w:pos="5643"/>
        </w:tabs>
        <w:spacing w:after="0" w:line="276" w:lineRule="auto"/>
        <w:jc w:val="both"/>
        <w:rPr>
          <w:rFonts w:cstheme="minorHAnsi"/>
          <w:lang w:eastAsia="pl-PL"/>
        </w:rPr>
      </w:pPr>
      <w:r w:rsidRPr="00F87D5C">
        <w:rPr>
          <w:rFonts w:eastAsia="Times New Roman" w:cstheme="minorHAnsi"/>
          <w:lang w:eastAsia="pl-PL"/>
        </w:rPr>
        <w:t xml:space="preserve">Łączna odpowiedzialność </w:t>
      </w:r>
      <w:r w:rsidR="006D1170">
        <w:rPr>
          <w:rFonts w:eastAsia="Times New Roman" w:cstheme="minorHAnsi"/>
          <w:lang w:eastAsia="pl-PL"/>
        </w:rPr>
        <w:t>Zleceniobior</w:t>
      </w:r>
      <w:r w:rsidRPr="00F87D5C">
        <w:rPr>
          <w:rFonts w:eastAsia="Times New Roman" w:cstheme="minorHAnsi"/>
          <w:lang w:eastAsia="pl-PL"/>
        </w:rPr>
        <w:t xml:space="preserve">cy z tytułu kar umownych ograniczona jest do 30% maksymalnego wynagrodzenia określonego w </w:t>
      </w:r>
      <w:r w:rsidRPr="00F67E3F">
        <w:rPr>
          <w:rFonts w:eastAsia="Times New Roman" w:cstheme="minorHAnsi"/>
          <w:lang w:eastAsia="pl-PL"/>
        </w:rPr>
        <w:t xml:space="preserve">§ </w:t>
      </w:r>
      <w:r>
        <w:rPr>
          <w:rFonts w:eastAsia="Times New Roman" w:cstheme="minorHAnsi"/>
          <w:lang w:eastAsia="pl-PL"/>
        </w:rPr>
        <w:t>2</w:t>
      </w:r>
      <w:r w:rsidRPr="00F67E3F">
        <w:rPr>
          <w:rFonts w:eastAsia="Times New Roman" w:cstheme="minorHAnsi"/>
          <w:lang w:eastAsia="pl-PL"/>
        </w:rPr>
        <w:t xml:space="preserve"> ust.1 Umowy</w:t>
      </w:r>
      <w:r>
        <w:rPr>
          <w:rFonts w:eastAsia="Times New Roman" w:cstheme="minorHAnsi"/>
          <w:lang w:eastAsia="pl-PL"/>
        </w:rPr>
        <w:t>.</w:t>
      </w:r>
    </w:p>
    <w:p w14:paraId="7BAA8C7C" w14:textId="3F84F72A" w:rsidR="00F87D5C" w:rsidRPr="00F87D5C" w:rsidRDefault="00F87D5C" w:rsidP="00F67E3F">
      <w:pPr>
        <w:numPr>
          <w:ilvl w:val="0"/>
          <w:numId w:val="59"/>
        </w:numPr>
        <w:tabs>
          <w:tab w:val="left" w:pos="0"/>
          <w:tab w:val="left" w:pos="5643"/>
        </w:tabs>
        <w:spacing w:after="0" w:line="276" w:lineRule="auto"/>
        <w:jc w:val="both"/>
        <w:rPr>
          <w:rFonts w:cstheme="minorHAnsi"/>
          <w:lang w:eastAsia="pl-PL"/>
        </w:rPr>
      </w:pPr>
      <w:r w:rsidRPr="00F87D5C">
        <w:rPr>
          <w:rFonts w:eastAsia="Times New Roman" w:cstheme="minorHAnsi"/>
          <w:lang w:eastAsia="pl-PL"/>
        </w:rPr>
        <w:t xml:space="preserve">Strony zgodnie postanawiają, że potrącenie kar umownych stanowi potrącenie umowne i w ramach tego kary umowne mogą być pokrywane lub potrącane z każdej należności </w:t>
      </w:r>
      <w:r w:rsidR="006D1170">
        <w:rPr>
          <w:rFonts w:eastAsia="Times New Roman" w:cstheme="minorHAnsi"/>
          <w:lang w:eastAsia="pl-PL"/>
        </w:rPr>
        <w:t>Zleceniobior</w:t>
      </w:r>
      <w:r w:rsidRPr="00F87D5C">
        <w:rPr>
          <w:rFonts w:eastAsia="Times New Roman" w:cstheme="minorHAnsi"/>
          <w:lang w:eastAsia="pl-PL"/>
        </w:rPr>
        <w:t>cy, w</w:t>
      </w:r>
      <w:r w:rsidR="009F2FEC">
        <w:rPr>
          <w:rFonts w:eastAsia="Times New Roman" w:cstheme="minorHAnsi"/>
          <w:lang w:eastAsia="pl-PL"/>
        </w:rPr>
        <w:t> </w:t>
      </w:r>
      <w:r w:rsidRPr="00F87D5C">
        <w:rPr>
          <w:rFonts w:eastAsia="Times New Roman" w:cstheme="minorHAnsi"/>
          <w:lang w:eastAsia="pl-PL"/>
        </w:rPr>
        <w:t xml:space="preserve">szczególności z wynagrodzenia </w:t>
      </w:r>
      <w:r w:rsidR="006D1170">
        <w:rPr>
          <w:rFonts w:eastAsia="Times New Roman" w:cstheme="minorHAnsi"/>
          <w:lang w:eastAsia="pl-PL"/>
        </w:rPr>
        <w:t>Zleceniobior</w:t>
      </w:r>
      <w:r w:rsidRPr="00F87D5C">
        <w:rPr>
          <w:rFonts w:eastAsia="Times New Roman" w:cstheme="minorHAnsi"/>
          <w:lang w:eastAsia="pl-PL"/>
        </w:rPr>
        <w:t xml:space="preserve">cy, nawet w przypadku nieprzedstawienia przez </w:t>
      </w:r>
      <w:r w:rsidR="006D1170">
        <w:rPr>
          <w:rFonts w:eastAsia="Times New Roman" w:cstheme="minorHAnsi"/>
          <w:lang w:eastAsia="pl-PL"/>
        </w:rPr>
        <w:t>Zleceniobior</w:t>
      </w:r>
      <w:r w:rsidRPr="00F87D5C">
        <w:rPr>
          <w:rFonts w:eastAsia="Times New Roman" w:cstheme="minorHAnsi"/>
          <w:lang w:eastAsia="pl-PL"/>
        </w:rPr>
        <w:t xml:space="preserve">cę faktury. Potrącenie kar umownych może być dokonane z wierzytelności niewymagalnych, na co </w:t>
      </w:r>
      <w:r w:rsidR="006D1170">
        <w:rPr>
          <w:rFonts w:eastAsia="Times New Roman" w:cstheme="minorHAnsi"/>
          <w:lang w:eastAsia="pl-PL"/>
        </w:rPr>
        <w:t>Zleceniobior</w:t>
      </w:r>
      <w:r w:rsidRPr="00F87D5C">
        <w:rPr>
          <w:rFonts w:eastAsia="Times New Roman" w:cstheme="minorHAnsi"/>
          <w:lang w:eastAsia="pl-PL"/>
        </w:rPr>
        <w:t>ca wyraża zgodę i do czego upoważnia Z</w:t>
      </w:r>
      <w:r w:rsidR="006D1170">
        <w:rPr>
          <w:rFonts w:eastAsia="Times New Roman" w:cstheme="minorHAnsi"/>
          <w:lang w:eastAsia="pl-PL"/>
        </w:rPr>
        <w:t>leceniodawcę</w:t>
      </w:r>
      <w:r w:rsidRPr="00F87D5C">
        <w:rPr>
          <w:rFonts w:eastAsia="Times New Roman" w:cstheme="minorHAnsi"/>
          <w:lang w:eastAsia="pl-PL"/>
        </w:rPr>
        <w:t xml:space="preserve"> bez potrzeby uzyskania pisemnego potwierdzenia.</w:t>
      </w:r>
    </w:p>
    <w:p w14:paraId="58DC6C74" w14:textId="77777777" w:rsidR="00F87D5C" w:rsidRPr="00F67E3F" w:rsidRDefault="00F87D5C" w:rsidP="00F67E3F">
      <w:pPr>
        <w:numPr>
          <w:ilvl w:val="0"/>
          <w:numId w:val="59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67E3F">
        <w:rPr>
          <w:rFonts w:eastAsia="Times New Roman" w:cstheme="minorHAnsi"/>
          <w:lang w:eastAsia="pl-PL"/>
        </w:rPr>
        <w:t>Kary umowne podlegają sumowaniu i mogą być dochodzone niezależnie od siebie, z uwzględnieniem ust. 2.</w:t>
      </w:r>
    </w:p>
    <w:p w14:paraId="3DBC48C6" w14:textId="5E3F362C" w:rsidR="00F87D5C" w:rsidRPr="00F87D5C" w:rsidRDefault="00F87D5C" w:rsidP="00F67E3F">
      <w:pPr>
        <w:numPr>
          <w:ilvl w:val="0"/>
          <w:numId w:val="59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67E3F">
        <w:rPr>
          <w:rFonts w:eastAsia="Times New Roman" w:cstheme="minorHAnsi"/>
          <w:lang w:eastAsia="pl-PL"/>
        </w:rPr>
        <w:t xml:space="preserve"> </w:t>
      </w:r>
      <w:r w:rsidR="006D1170">
        <w:rPr>
          <w:rFonts w:eastAsia="Times New Roman" w:cstheme="minorHAnsi"/>
          <w:lang w:eastAsia="pl-PL"/>
        </w:rPr>
        <w:t>Zleceniodawca</w:t>
      </w:r>
      <w:r w:rsidRPr="00F67E3F">
        <w:rPr>
          <w:rFonts w:eastAsia="Times New Roman" w:cstheme="minorHAnsi"/>
          <w:lang w:eastAsia="pl-PL"/>
        </w:rPr>
        <w:t xml:space="preserve"> zastrzega sobie możliwość dochodzenia od </w:t>
      </w:r>
      <w:r w:rsidR="006D1170">
        <w:rPr>
          <w:rFonts w:eastAsia="Times New Roman" w:cstheme="minorHAnsi"/>
          <w:lang w:eastAsia="pl-PL"/>
        </w:rPr>
        <w:t>Zleceniobior</w:t>
      </w:r>
      <w:r w:rsidRPr="00F67E3F">
        <w:rPr>
          <w:rFonts w:eastAsia="Times New Roman" w:cstheme="minorHAnsi"/>
          <w:lang w:eastAsia="pl-PL"/>
        </w:rPr>
        <w:t>cy odszkodowania przewyższającego kary umowne na zasadach ogólnych Kodeksu cywilnego.</w:t>
      </w:r>
    </w:p>
    <w:p w14:paraId="4AEB42B7" w14:textId="77777777" w:rsidR="00B17D4D" w:rsidRPr="00F855EB" w:rsidRDefault="00B17D4D" w:rsidP="00B17D4D">
      <w:pPr>
        <w:pStyle w:val="Akapitzlist"/>
        <w:tabs>
          <w:tab w:val="left" w:pos="0"/>
          <w:tab w:val="left" w:pos="5643"/>
        </w:tabs>
        <w:spacing w:after="0"/>
        <w:ind w:left="364"/>
        <w:jc w:val="both"/>
        <w:rPr>
          <w:rFonts w:eastAsia="Times New Roman" w:cstheme="minorHAnsi"/>
          <w:lang w:eastAsia="pl-PL"/>
        </w:rPr>
      </w:pPr>
    </w:p>
    <w:p w14:paraId="3E6B3887" w14:textId="77777777" w:rsidR="00B17D4D" w:rsidRPr="00F855EB" w:rsidRDefault="00B17D4D" w:rsidP="00B17D4D">
      <w:pPr>
        <w:tabs>
          <w:tab w:val="left" w:pos="0"/>
          <w:tab w:val="left" w:pos="5643"/>
        </w:tabs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F855EB">
        <w:rPr>
          <w:rFonts w:eastAsia="Times New Roman" w:cstheme="minorHAnsi"/>
          <w:b/>
          <w:bCs/>
          <w:lang w:eastAsia="pl-PL"/>
        </w:rPr>
        <w:t>§ 8.</w:t>
      </w:r>
    </w:p>
    <w:p w14:paraId="2C444C9C" w14:textId="7C0CD75E" w:rsidR="008F3EED" w:rsidRDefault="008F3EED" w:rsidP="00F67E3F">
      <w:pPr>
        <w:numPr>
          <w:ilvl w:val="0"/>
          <w:numId w:val="60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67E3F">
        <w:rPr>
          <w:rFonts w:eastAsia="Times New Roman" w:cstheme="minorHAnsi"/>
          <w:lang w:eastAsia="pl-PL"/>
        </w:rPr>
        <w:t>Strony postanawiają, że Z</w:t>
      </w:r>
      <w:r w:rsidR="0063763C">
        <w:rPr>
          <w:rFonts w:eastAsia="Times New Roman" w:cstheme="minorHAnsi"/>
          <w:lang w:eastAsia="pl-PL"/>
        </w:rPr>
        <w:t>leceniodawcy</w:t>
      </w:r>
      <w:r w:rsidRPr="00F67E3F">
        <w:rPr>
          <w:rFonts w:eastAsia="Times New Roman" w:cstheme="minorHAnsi"/>
          <w:lang w:eastAsia="pl-PL"/>
        </w:rPr>
        <w:t xml:space="preserve"> przysługuje prawo rozwiązania Umowy bez wypowiedzenia w</w:t>
      </w:r>
      <w:r w:rsidR="009F2FEC">
        <w:rPr>
          <w:rFonts w:eastAsia="Times New Roman" w:cstheme="minorHAnsi"/>
          <w:lang w:eastAsia="pl-PL"/>
        </w:rPr>
        <w:t> </w:t>
      </w:r>
      <w:r w:rsidRPr="00F67E3F">
        <w:rPr>
          <w:rFonts w:eastAsia="Times New Roman" w:cstheme="minorHAnsi"/>
          <w:lang w:eastAsia="pl-PL"/>
        </w:rPr>
        <w:t xml:space="preserve">terminie 30 dni, od dnia zaistnienia okoliczności uzasadniających skorzystanie z prawa rozwiązania Umowy, nie później jednak niż do upływu terminu wskazanego w § </w:t>
      </w:r>
      <w:r w:rsidR="0063763C">
        <w:rPr>
          <w:rFonts w:eastAsia="Times New Roman" w:cstheme="minorHAnsi"/>
          <w:lang w:eastAsia="pl-PL"/>
        </w:rPr>
        <w:t>3</w:t>
      </w:r>
      <w:r w:rsidRPr="00F67E3F">
        <w:rPr>
          <w:rFonts w:eastAsia="Times New Roman" w:cstheme="minorHAnsi"/>
          <w:lang w:eastAsia="pl-PL"/>
        </w:rPr>
        <w:t xml:space="preserve">, w przypadku, gdy </w:t>
      </w:r>
      <w:r w:rsidR="006D1170">
        <w:rPr>
          <w:rFonts w:eastAsia="Times New Roman" w:cstheme="minorHAnsi"/>
          <w:lang w:eastAsia="pl-PL"/>
        </w:rPr>
        <w:t>Zleceniobior</w:t>
      </w:r>
      <w:r w:rsidRPr="00F67E3F">
        <w:rPr>
          <w:rFonts w:eastAsia="Times New Roman" w:cstheme="minorHAnsi"/>
          <w:lang w:eastAsia="pl-PL"/>
        </w:rPr>
        <w:t>ca:</w:t>
      </w:r>
    </w:p>
    <w:p w14:paraId="3688F1D1" w14:textId="27A802F1" w:rsidR="008F3EED" w:rsidRPr="00F67E3F" w:rsidRDefault="008F3EED" w:rsidP="00F67E3F">
      <w:pPr>
        <w:numPr>
          <w:ilvl w:val="0"/>
          <w:numId w:val="62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67E3F">
        <w:rPr>
          <w:rFonts w:eastAsia="Times New Roman" w:cstheme="minorHAnsi"/>
          <w:lang w:eastAsia="pl-PL"/>
        </w:rPr>
        <w:t>naruszył postanowienia Umowy dotyczące zachowania poufności i bezpieczeństwa informacji;</w:t>
      </w:r>
    </w:p>
    <w:p w14:paraId="205CFA04" w14:textId="3D77C337" w:rsidR="008F3EED" w:rsidRPr="00F67E3F" w:rsidRDefault="008F3EED" w:rsidP="00F67E3F">
      <w:pPr>
        <w:numPr>
          <w:ilvl w:val="0"/>
          <w:numId w:val="62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67E3F">
        <w:rPr>
          <w:rFonts w:eastAsia="Times New Roman" w:cstheme="minorHAnsi"/>
          <w:lang w:eastAsia="pl-PL"/>
        </w:rPr>
        <w:t>pozostaje w zwłoce w przystąpieniu do realizacji Zlecenia powyżej 3 dni roboczych w stosunku do terminu określonego w Zleceniu;</w:t>
      </w:r>
    </w:p>
    <w:p w14:paraId="3054C9A4" w14:textId="243E9AC7" w:rsidR="008F3EED" w:rsidRPr="00F67E3F" w:rsidRDefault="008F3EED" w:rsidP="00F67E3F">
      <w:pPr>
        <w:numPr>
          <w:ilvl w:val="0"/>
          <w:numId w:val="62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67E3F">
        <w:rPr>
          <w:rFonts w:eastAsia="Times New Roman" w:cstheme="minorHAnsi"/>
          <w:lang w:eastAsia="pl-PL"/>
        </w:rPr>
        <w:t>stał się niedostępny dla Z</w:t>
      </w:r>
      <w:r w:rsidR="0063763C">
        <w:rPr>
          <w:rFonts w:eastAsia="Times New Roman" w:cstheme="minorHAnsi"/>
          <w:lang w:eastAsia="pl-PL"/>
        </w:rPr>
        <w:t>leceniodawcy</w:t>
      </w:r>
      <w:r w:rsidRPr="00F67E3F">
        <w:rPr>
          <w:rFonts w:eastAsia="Times New Roman" w:cstheme="minorHAnsi"/>
          <w:lang w:eastAsia="pl-PL"/>
        </w:rPr>
        <w:t>, przerwał realizację przedmiotu Umowy lub nie wznowił jego realizacji, jeśli te okoliczności nastąpiły bez akceptacji ze strony Z</w:t>
      </w:r>
      <w:r w:rsidR="00E606AE">
        <w:rPr>
          <w:rFonts w:eastAsia="Times New Roman" w:cstheme="minorHAnsi"/>
          <w:lang w:eastAsia="pl-PL"/>
        </w:rPr>
        <w:t>leceniodawcy</w:t>
      </w:r>
      <w:r w:rsidRPr="00F67E3F">
        <w:rPr>
          <w:rFonts w:eastAsia="Times New Roman" w:cstheme="minorHAnsi"/>
          <w:lang w:eastAsia="pl-PL"/>
        </w:rPr>
        <w:t>, przez okres co najmniej 3 dni roboczych;</w:t>
      </w:r>
    </w:p>
    <w:p w14:paraId="453BC9DA" w14:textId="3FF73E9E" w:rsidR="008F3EED" w:rsidRPr="00F67E3F" w:rsidRDefault="008F3EED" w:rsidP="00F67E3F">
      <w:pPr>
        <w:numPr>
          <w:ilvl w:val="0"/>
          <w:numId w:val="62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67E3F">
        <w:rPr>
          <w:rFonts w:eastAsia="Times New Roman" w:cstheme="minorHAnsi"/>
          <w:lang w:eastAsia="pl-PL"/>
        </w:rPr>
        <w:t>naruszył w związku z realizacją przedmiotu Umowy prawa własności intelektualnej innych osób lub</w:t>
      </w:r>
      <w:r w:rsidR="009F2FEC">
        <w:rPr>
          <w:rFonts w:eastAsia="Times New Roman" w:cstheme="minorHAnsi"/>
          <w:lang w:eastAsia="pl-PL"/>
        </w:rPr>
        <w:t> </w:t>
      </w:r>
      <w:r w:rsidRPr="00F67E3F">
        <w:rPr>
          <w:rFonts w:eastAsia="Times New Roman" w:cstheme="minorHAnsi"/>
          <w:lang w:eastAsia="pl-PL"/>
        </w:rPr>
        <w:t>podmiotów;</w:t>
      </w:r>
    </w:p>
    <w:p w14:paraId="7E26B4DF" w14:textId="05C8ABD6" w:rsidR="008111B2" w:rsidRDefault="008F3EED" w:rsidP="00F67E3F">
      <w:pPr>
        <w:numPr>
          <w:ilvl w:val="0"/>
          <w:numId w:val="62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67E3F">
        <w:rPr>
          <w:rFonts w:eastAsia="Times New Roman" w:cstheme="minorHAnsi"/>
          <w:lang w:eastAsia="pl-PL"/>
        </w:rPr>
        <w:t xml:space="preserve">dopuścił się istotnego naruszenia zobowiązań </w:t>
      </w:r>
      <w:r w:rsidR="00E606AE">
        <w:rPr>
          <w:rFonts w:eastAsia="Times New Roman" w:cstheme="minorHAnsi"/>
          <w:lang w:eastAsia="pl-PL"/>
        </w:rPr>
        <w:t>Zleceniobiorcy</w:t>
      </w:r>
      <w:r w:rsidRPr="00F67E3F">
        <w:rPr>
          <w:rFonts w:eastAsia="Times New Roman" w:cstheme="minorHAnsi"/>
          <w:lang w:eastAsia="pl-PL"/>
        </w:rPr>
        <w:t xml:space="preserve"> dotyczących przetwarzania danych osobowych;</w:t>
      </w:r>
    </w:p>
    <w:p w14:paraId="6578EF18" w14:textId="5624390C" w:rsidR="008111B2" w:rsidRDefault="008F3EED" w:rsidP="00F67E3F">
      <w:pPr>
        <w:numPr>
          <w:ilvl w:val="0"/>
          <w:numId w:val="62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67E3F">
        <w:rPr>
          <w:rFonts w:eastAsia="Times New Roman" w:cstheme="minorHAnsi"/>
          <w:lang w:eastAsia="pl-PL"/>
        </w:rPr>
        <w:t>nienależycie wykonuje Umowę, w szczególności nie przestrzega ustalonych w Umowie zasad współpracy z</w:t>
      </w:r>
      <w:r w:rsidR="00E606AE">
        <w:rPr>
          <w:rFonts w:eastAsia="Times New Roman" w:cstheme="minorHAnsi"/>
          <w:lang w:eastAsia="pl-PL"/>
        </w:rPr>
        <w:t>e</w:t>
      </w:r>
      <w:r w:rsidRPr="00F67E3F">
        <w:rPr>
          <w:rFonts w:eastAsia="Times New Roman" w:cstheme="minorHAnsi"/>
          <w:lang w:eastAsia="pl-PL"/>
        </w:rPr>
        <w:t xml:space="preserve"> Z</w:t>
      </w:r>
      <w:r w:rsidR="00E606AE">
        <w:rPr>
          <w:rFonts w:eastAsia="Times New Roman" w:cstheme="minorHAnsi"/>
          <w:lang w:eastAsia="pl-PL"/>
        </w:rPr>
        <w:t>leceniodawcą,</w:t>
      </w:r>
      <w:r w:rsidRPr="00F67E3F">
        <w:rPr>
          <w:rFonts w:eastAsia="Times New Roman" w:cstheme="minorHAnsi"/>
          <w:lang w:eastAsia="pl-PL"/>
        </w:rPr>
        <w:t xml:space="preserve"> i w przypadku, gdy po upływie wyznaczonego przez Z</w:t>
      </w:r>
      <w:r w:rsidR="00E606AE">
        <w:rPr>
          <w:rFonts w:eastAsia="Times New Roman" w:cstheme="minorHAnsi"/>
          <w:lang w:eastAsia="pl-PL"/>
        </w:rPr>
        <w:t>leceniodawcę</w:t>
      </w:r>
      <w:r w:rsidRPr="00F67E3F">
        <w:rPr>
          <w:rFonts w:eastAsia="Times New Roman" w:cstheme="minorHAnsi"/>
          <w:lang w:eastAsia="pl-PL"/>
        </w:rPr>
        <w:t xml:space="preserve"> terminu, nie krótszego niż 5 dni od wezwania przez Z</w:t>
      </w:r>
      <w:r w:rsidR="00E606AE">
        <w:rPr>
          <w:rFonts w:eastAsia="Times New Roman" w:cstheme="minorHAnsi"/>
          <w:lang w:eastAsia="pl-PL"/>
        </w:rPr>
        <w:t xml:space="preserve">leceniodawcę </w:t>
      </w:r>
      <w:r w:rsidRPr="00F67E3F">
        <w:rPr>
          <w:rFonts w:eastAsia="Times New Roman" w:cstheme="minorHAnsi"/>
          <w:lang w:eastAsia="pl-PL"/>
        </w:rPr>
        <w:t xml:space="preserve">do zaniechania przez </w:t>
      </w:r>
      <w:r w:rsidR="00E606AE">
        <w:rPr>
          <w:rFonts w:eastAsia="Times New Roman" w:cstheme="minorHAnsi"/>
          <w:lang w:eastAsia="pl-PL"/>
        </w:rPr>
        <w:t>Zleceniobiorcę</w:t>
      </w:r>
      <w:r w:rsidRPr="00F67E3F">
        <w:rPr>
          <w:rFonts w:eastAsia="Times New Roman" w:cstheme="minorHAnsi"/>
          <w:lang w:eastAsia="pl-PL"/>
        </w:rPr>
        <w:t xml:space="preserve"> naruszeń postanowień Umowy lub usunięcia ewentualnych skutków naruszeń, </w:t>
      </w:r>
      <w:r w:rsidR="00E606AE">
        <w:rPr>
          <w:rFonts w:eastAsia="Times New Roman" w:cstheme="minorHAnsi"/>
          <w:lang w:eastAsia="pl-PL"/>
        </w:rPr>
        <w:t>Zleceniobior</w:t>
      </w:r>
      <w:r w:rsidRPr="00F67E3F">
        <w:rPr>
          <w:rFonts w:eastAsia="Times New Roman" w:cstheme="minorHAnsi"/>
          <w:lang w:eastAsia="pl-PL"/>
        </w:rPr>
        <w:t>ca nie zastosuje się do wezwania.</w:t>
      </w:r>
    </w:p>
    <w:p w14:paraId="447302BB" w14:textId="6C41F53E" w:rsidR="008111B2" w:rsidRPr="00F67E3F" w:rsidRDefault="00DB4C51" w:rsidP="00F67E3F">
      <w:pPr>
        <w:numPr>
          <w:ilvl w:val="0"/>
          <w:numId w:val="60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67E3F">
        <w:rPr>
          <w:rFonts w:eastAsia="Times New Roman" w:cstheme="minorHAnsi"/>
          <w:lang w:eastAsia="pl-PL"/>
        </w:rPr>
        <w:t>Postanowienia powyższe nie ograniczają prawa Z</w:t>
      </w:r>
      <w:r w:rsidR="00C561A6" w:rsidRPr="00F67E3F">
        <w:rPr>
          <w:rFonts w:eastAsia="Times New Roman" w:cstheme="minorHAnsi"/>
          <w:lang w:eastAsia="pl-PL"/>
        </w:rPr>
        <w:t>leceniodawcy</w:t>
      </w:r>
      <w:r w:rsidRPr="00F67E3F">
        <w:rPr>
          <w:rFonts w:eastAsia="Times New Roman" w:cstheme="minorHAnsi"/>
          <w:lang w:eastAsia="pl-PL"/>
        </w:rPr>
        <w:t xml:space="preserve"> do odstąpienia od Umowy w przypadkach wskazanych w przepisach obowiązującego prawa. W szczególności </w:t>
      </w:r>
      <w:r w:rsidR="00B17D4D" w:rsidRPr="00F67E3F">
        <w:rPr>
          <w:rFonts w:eastAsia="Times New Roman" w:cstheme="minorHAnsi"/>
          <w:lang w:eastAsia="pl-PL"/>
        </w:rPr>
        <w:t xml:space="preserve">w razie zaistnienia istotnej zmiany okoliczności powodującej, że wykonanie Umowy nie leży w interesie publicznym, czego nie można było przewidzieć w chwili zawarcia Umowy lub dalsze wykonywanie Umowy może zagrozić istotnemu interesowi bezpieczeństwa państwa lub bezpieczeństwu publicznemu lub powzięcia informacji o nieotrzymaniu środków budżetowych </w:t>
      </w:r>
      <w:r w:rsidR="00C561A6" w:rsidRPr="00F67E3F">
        <w:rPr>
          <w:rFonts w:eastAsia="Times New Roman" w:cstheme="minorHAnsi"/>
          <w:lang w:eastAsia="pl-PL"/>
        </w:rPr>
        <w:t xml:space="preserve">koniecznych </w:t>
      </w:r>
      <w:r w:rsidR="00B17D4D" w:rsidRPr="00F67E3F">
        <w:rPr>
          <w:rFonts w:eastAsia="Times New Roman" w:cstheme="minorHAnsi"/>
          <w:lang w:eastAsia="pl-PL"/>
        </w:rPr>
        <w:t xml:space="preserve">do realizacji Umowy od dysponenta odpowiedniego stopnia lub braku środków w budżecie Zleceniodawcy. </w:t>
      </w:r>
      <w:r w:rsidR="00C561A6" w:rsidRPr="00F67E3F">
        <w:rPr>
          <w:rFonts w:eastAsia="Times New Roman" w:cstheme="minorHAnsi"/>
          <w:lang w:eastAsia="pl-PL"/>
        </w:rPr>
        <w:t>Z</w:t>
      </w:r>
      <w:r w:rsidR="008F3EED" w:rsidRPr="00F67E3F">
        <w:rPr>
          <w:rFonts w:eastAsia="Times New Roman" w:cstheme="minorHAnsi"/>
          <w:lang w:eastAsia="pl-PL"/>
        </w:rPr>
        <w:t>leceniodawca</w:t>
      </w:r>
      <w:r w:rsidR="00C561A6" w:rsidRPr="00F67E3F">
        <w:rPr>
          <w:rFonts w:eastAsia="Times New Roman" w:cstheme="minorHAnsi"/>
          <w:lang w:eastAsia="pl-PL"/>
        </w:rPr>
        <w:t xml:space="preserve"> może odstąpić </w:t>
      </w:r>
      <w:r w:rsidR="00C561A6" w:rsidRPr="00F67E3F">
        <w:rPr>
          <w:rFonts w:eastAsia="Times New Roman" w:cstheme="minorHAnsi"/>
          <w:lang w:eastAsia="pl-PL"/>
        </w:rPr>
        <w:lastRenderedPageBreak/>
        <w:t>od Umowy w terminie 30 dni od powzięcia wiadomości o tych okolicznościach, jednak nie później niż</w:t>
      </w:r>
      <w:r w:rsidR="009F2FEC">
        <w:rPr>
          <w:rFonts w:eastAsia="Times New Roman" w:cstheme="minorHAnsi"/>
          <w:lang w:eastAsia="pl-PL"/>
        </w:rPr>
        <w:t xml:space="preserve"> </w:t>
      </w:r>
      <w:r w:rsidR="00C561A6" w:rsidRPr="00F67E3F">
        <w:rPr>
          <w:rFonts w:eastAsia="Times New Roman" w:cstheme="minorHAnsi"/>
          <w:lang w:eastAsia="pl-PL"/>
        </w:rPr>
        <w:t xml:space="preserve">w terminie 60 dni od terminu określonego w § </w:t>
      </w:r>
      <w:r w:rsidR="008F3EED" w:rsidRPr="00F67E3F">
        <w:rPr>
          <w:rFonts w:eastAsia="Times New Roman" w:cstheme="minorHAnsi"/>
          <w:lang w:eastAsia="pl-PL"/>
        </w:rPr>
        <w:t>3</w:t>
      </w:r>
      <w:r w:rsidR="00C561A6" w:rsidRPr="00F67E3F">
        <w:rPr>
          <w:rFonts w:eastAsia="Times New Roman" w:cstheme="minorHAnsi"/>
          <w:lang w:eastAsia="pl-PL"/>
        </w:rPr>
        <w:t xml:space="preserve"> Umowy. W przypadku odstąpienia od Umowy lub</w:t>
      </w:r>
      <w:r w:rsidR="009F2FEC">
        <w:rPr>
          <w:rFonts w:eastAsia="Times New Roman" w:cstheme="minorHAnsi"/>
          <w:lang w:eastAsia="pl-PL"/>
        </w:rPr>
        <w:t> </w:t>
      </w:r>
      <w:r w:rsidR="00C561A6" w:rsidRPr="00F67E3F">
        <w:rPr>
          <w:rFonts w:eastAsia="Times New Roman" w:cstheme="minorHAnsi"/>
          <w:lang w:eastAsia="pl-PL"/>
        </w:rPr>
        <w:t xml:space="preserve">rozwiązania Umowy bez wypowiedzenia, </w:t>
      </w:r>
      <w:r w:rsidR="00E606AE">
        <w:rPr>
          <w:rFonts w:eastAsia="Times New Roman" w:cstheme="minorHAnsi"/>
          <w:lang w:eastAsia="pl-PL"/>
        </w:rPr>
        <w:t>Zleceniobiorcy</w:t>
      </w:r>
      <w:r w:rsidR="00C561A6" w:rsidRPr="00F67E3F">
        <w:rPr>
          <w:rFonts w:eastAsia="Times New Roman" w:cstheme="minorHAnsi"/>
          <w:lang w:eastAsia="pl-PL"/>
        </w:rPr>
        <w:t xml:space="preserve"> przysługiwać będzie jedynie zapłata za</w:t>
      </w:r>
      <w:r w:rsidR="009F2FEC">
        <w:rPr>
          <w:rFonts w:eastAsia="Times New Roman" w:cstheme="minorHAnsi"/>
          <w:lang w:eastAsia="pl-PL"/>
        </w:rPr>
        <w:t> </w:t>
      </w:r>
      <w:r w:rsidR="00C561A6" w:rsidRPr="00F67E3F">
        <w:rPr>
          <w:rFonts w:eastAsia="Times New Roman" w:cstheme="minorHAnsi"/>
          <w:lang w:eastAsia="pl-PL"/>
        </w:rPr>
        <w:t>zrealizowaną część Umowy</w:t>
      </w:r>
      <w:r w:rsidR="00B17D4D" w:rsidRPr="00F67E3F">
        <w:rPr>
          <w:rFonts w:eastAsia="Times New Roman" w:cstheme="minorHAnsi"/>
          <w:lang w:eastAsia="pl-PL"/>
        </w:rPr>
        <w:t>.</w:t>
      </w:r>
    </w:p>
    <w:p w14:paraId="54BCF3BC" w14:textId="55AC39BD" w:rsidR="008F3EED" w:rsidRPr="008111B2" w:rsidRDefault="008F3EED" w:rsidP="00F67E3F">
      <w:pPr>
        <w:numPr>
          <w:ilvl w:val="0"/>
          <w:numId w:val="60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111B2">
        <w:rPr>
          <w:rFonts w:eastAsia="Times New Roman" w:cstheme="minorHAnsi"/>
          <w:lang w:eastAsia="pl-PL"/>
        </w:rPr>
        <w:t xml:space="preserve">Każda ze Stron może wypowiedzieć Umowę z zachowaniem </w:t>
      </w:r>
      <w:r w:rsidR="0010759A">
        <w:rPr>
          <w:rFonts w:eastAsia="Times New Roman" w:cstheme="minorHAnsi"/>
          <w:lang w:eastAsia="pl-PL"/>
        </w:rPr>
        <w:t>2</w:t>
      </w:r>
      <w:r w:rsidRPr="008111B2">
        <w:rPr>
          <w:rFonts w:eastAsia="Times New Roman" w:cstheme="minorHAnsi"/>
          <w:lang w:eastAsia="pl-PL"/>
        </w:rPr>
        <w:t>-</w:t>
      </w:r>
      <w:r w:rsidR="0010759A">
        <w:rPr>
          <w:rFonts w:eastAsia="Times New Roman" w:cstheme="minorHAnsi"/>
          <w:lang w:eastAsia="pl-PL"/>
        </w:rPr>
        <w:t>tygodniowego</w:t>
      </w:r>
      <w:r w:rsidRPr="008111B2">
        <w:rPr>
          <w:rFonts w:eastAsia="Times New Roman" w:cstheme="minorHAnsi"/>
          <w:lang w:eastAsia="pl-PL"/>
        </w:rPr>
        <w:t xml:space="preserve"> terminu wypowiedzenia </w:t>
      </w:r>
      <w:r w:rsidRPr="00F67E3F">
        <w:rPr>
          <w:rFonts w:eastAsia="Times New Roman" w:cstheme="minorHAnsi"/>
          <w:lang w:eastAsia="pl-PL"/>
        </w:rPr>
        <w:t>(rozwiązanie Umowy za wypowiedzeniem)</w:t>
      </w:r>
      <w:r w:rsidRPr="008111B2">
        <w:rPr>
          <w:rFonts w:eastAsia="Times New Roman" w:cstheme="minorHAnsi"/>
          <w:lang w:eastAsia="pl-PL"/>
        </w:rPr>
        <w:t>.</w:t>
      </w:r>
    </w:p>
    <w:p w14:paraId="366E24D7" w14:textId="5AF851E3" w:rsidR="008F3EED" w:rsidRPr="00F67E3F" w:rsidRDefault="008F3EED" w:rsidP="00F67E3F">
      <w:pPr>
        <w:numPr>
          <w:ilvl w:val="0"/>
          <w:numId w:val="60"/>
        </w:numPr>
        <w:tabs>
          <w:tab w:val="left" w:pos="0"/>
          <w:tab w:val="left" w:pos="5643"/>
        </w:tabs>
        <w:spacing w:after="0" w:line="276" w:lineRule="auto"/>
        <w:jc w:val="both"/>
        <w:rPr>
          <w:rFonts w:cstheme="minorHAnsi"/>
          <w:lang w:eastAsia="pl-PL"/>
        </w:rPr>
      </w:pPr>
      <w:r w:rsidRPr="00F67E3F">
        <w:rPr>
          <w:rFonts w:eastAsia="Times New Roman" w:cstheme="minorHAnsi"/>
          <w:lang w:eastAsia="pl-PL"/>
        </w:rPr>
        <w:t>W przypadku rozwiązania Umowy, o których mowa w ust. 1 lub 3, lub odstąpienia od Umowy przez Zleceniodawcę, Zleceniobiorcy przysługuje wynagrodzenia za wykonane przez niego prace, które zostały odebrane przez Zleceniodawcę.</w:t>
      </w:r>
    </w:p>
    <w:p w14:paraId="6F14E0CD" w14:textId="77777777" w:rsidR="00B17D4D" w:rsidRPr="00F855EB" w:rsidRDefault="00B17D4D" w:rsidP="00B17D4D">
      <w:pPr>
        <w:tabs>
          <w:tab w:val="left" w:pos="0"/>
          <w:tab w:val="left" w:pos="5643"/>
        </w:tabs>
        <w:spacing w:after="0" w:line="276" w:lineRule="auto"/>
        <w:rPr>
          <w:rFonts w:eastAsia="Times New Roman" w:cstheme="minorHAnsi"/>
          <w:lang w:eastAsia="pl-PL"/>
        </w:rPr>
      </w:pPr>
    </w:p>
    <w:p w14:paraId="0F00FBAE" w14:textId="77777777" w:rsidR="00B17D4D" w:rsidRPr="00F855EB" w:rsidRDefault="00B17D4D" w:rsidP="00B17D4D">
      <w:pPr>
        <w:tabs>
          <w:tab w:val="left" w:pos="0"/>
          <w:tab w:val="left" w:pos="5643"/>
        </w:tabs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F855EB">
        <w:rPr>
          <w:rFonts w:eastAsia="Times New Roman" w:cstheme="minorHAnsi"/>
          <w:b/>
          <w:bCs/>
          <w:lang w:eastAsia="pl-PL"/>
        </w:rPr>
        <w:t>§ 9.</w:t>
      </w:r>
    </w:p>
    <w:p w14:paraId="02899206" w14:textId="182139FE" w:rsidR="00B17D4D" w:rsidRPr="000740E6" w:rsidRDefault="00B17D4D" w:rsidP="000740E6">
      <w:pPr>
        <w:numPr>
          <w:ilvl w:val="0"/>
          <w:numId w:val="37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740E6">
        <w:rPr>
          <w:rFonts w:eastAsia="Times New Roman" w:cstheme="minorHAnsi"/>
          <w:lang w:eastAsia="pl-PL"/>
        </w:rPr>
        <w:t>W sprawach nieuregulowanych Umową mają zastosowanie przepisy powszechnie obowiązującego prawa, w szczególności Kodeksu cywilnego</w:t>
      </w:r>
      <w:r w:rsidR="005C3396">
        <w:rPr>
          <w:rFonts w:eastAsia="Times New Roman" w:cstheme="minorHAnsi"/>
          <w:lang w:eastAsia="pl-PL"/>
        </w:rPr>
        <w:t xml:space="preserve">, </w:t>
      </w:r>
      <w:r w:rsidR="005C3396" w:rsidRPr="0051468A">
        <w:rPr>
          <w:rFonts w:cstheme="minorHAnsi"/>
        </w:rPr>
        <w:t>ustawy o prawie autorskim i prawach pokrewnych, ustawy Prawo zamówień publicznyc</w:t>
      </w:r>
      <w:r w:rsidR="005C3396">
        <w:rPr>
          <w:rFonts w:cstheme="minorHAnsi"/>
        </w:rPr>
        <w:t>h</w:t>
      </w:r>
      <w:r w:rsidRPr="000740E6">
        <w:rPr>
          <w:rFonts w:eastAsia="Times New Roman" w:cstheme="minorHAnsi"/>
          <w:lang w:eastAsia="pl-PL"/>
        </w:rPr>
        <w:t>.</w:t>
      </w:r>
    </w:p>
    <w:p w14:paraId="7608C29F" w14:textId="1DDF6E6E" w:rsidR="00172AFD" w:rsidRPr="00F855EB" w:rsidRDefault="00172AFD" w:rsidP="00391030">
      <w:pPr>
        <w:numPr>
          <w:ilvl w:val="0"/>
          <w:numId w:val="37"/>
        </w:numPr>
        <w:spacing w:after="0" w:line="276" w:lineRule="auto"/>
        <w:contextualSpacing/>
        <w:jc w:val="both"/>
        <w:rPr>
          <w:rFonts w:cstheme="minorHAnsi"/>
          <w:color w:val="000000"/>
          <w:lang w:bidi="he-IL"/>
        </w:rPr>
      </w:pPr>
      <w:r w:rsidRPr="00F855EB">
        <w:rPr>
          <w:rFonts w:cstheme="minorHAnsi"/>
        </w:rPr>
        <w:t xml:space="preserve">Za dni </w:t>
      </w:r>
      <w:r w:rsidRPr="00F855EB">
        <w:rPr>
          <w:rFonts w:eastAsia="Lucida Grande" w:cstheme="minorHAnsi"/>
          <w:lang w:eastAsia="pl-PL"/>
        </w:rPr>
        <w:t>robocze</w:t>
      </w:r>
      <w:r w:rsidRPr="00F855EB">
        <w:rPr>
          <w:rFonts w:cstheme="minorHAnsi"/>
        </w:rPr>
        <w:t xml:space="preserve"> uznaje się dni tygodnia od poniedziałku do piątku, w godzinach od </w:t>
      </w:r>
      <w:r w:rsidR="00391030" w:rsidRPr="00F855EB">
        <w:rPr>
          <w:rFonts w:cstheme="minorHAnsi"/>
        </w:rPr>
        <w:t>8</w:t>
      </w:r>
      <w:r w:rsidR="00AA5C7E" w:rsidRPr="00F855EB">
        <w:rPr>
          <w:rFonts w:cstheme="minorHAnsi"/>
        </w:rPr>
        <w:t>.00 do 16.00, z </w:t>
      </w:r>
      <w:r w:rsidRPr="00F855EB">
        <w:rPr>
          <w:rFonts w:cstheme="minorHAnsi"/>
        </w:rPr>
        <w:t>wyłączeniem dni ustawowo wolnych od pracy oraz dni wolnych od pracy u Zleceniodawcy.</w:t>
      </w:r>
    </w:p>
    <w:p w14:paraId="1864D684" w14:textId="6A444BA6" w:rsidR="0091215A" w:rsidRPr="00F855EB" w:rsidRDefault="00B17D4D" w:rsidP="00B17D4D">
      <w:pPr>
        <w:numPr>
          <w:ilvl w:val="0"/>
          <w:numId w:val="37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Wszelkie zmiany w Umowie wymagają zachowania formy pisemnej lub elektronicznej pod rygorem nieważności.</w:t>
      </w:r>
    </w:p>
    <w:p w14:paraId="70217B22" w14:textId="70AE7682" w:rsidR="00B17D4D" w:rsidRPr="00F855EB" w:rsidRDefault="00B17D4D" w:rsidP="00B17D4D">
      <w:pPr>
        <w:numPr>
          <w:ilvl w:val="0"/>
          <w:numId w:val="37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 xml:space="preserve">Z tytułu Umowy Zleceniobiorca nie nabywa żadnych uprawnień pracowniczych w rozumieniu przepisów </w:t>
      </w:r>
      <w:r w:rsidR="00776ACF" w:rsidRPr="00F855EB">
        <w:rPr>
          <w:rFonts w:eastAsia="Times New Roman" w:cstheme="minorHAnsi"/>
          <w:lang w:eastAsia="pl-PL"/>
        </w:rPr>
        <w:t>K</w:t>
      </w:r>
      <w:r w:rsidRPr="00F855EB">
        <w:rPr>
          <w:rFonts w:eastAsia="Times New Roman" w:cstheme="minorHAnsi"/>
          <w:lang w:eastAsia="pl-PL"/>
        </w:rPr>
        <w:t>odeksu pracy.</w:t>
      </w:r>
    </w:p>
    <w:p w14:paraId="4F7DCB73" w14:textId="785C4B7F" w:rsidR="00B17D4D" w:rsidRDefault="00B17D4D" w:rsidP="00B17D4D">
      <w:pPr>
        <w:numPr>
          <w:ilvl w:val="0"/>
          <w:numId w:val="37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Ewentualne spory powstałe w trakcie realizacji Umowy podlegają rozpoznaniu przez sąd właściwy dla siedziby Zleceniodawcy.</w:t>
      </w:r>
    </w:p>
    <w:p w14:paraId="07C93955" w14:textId="14FD9918" w:rsidR="0054115E" w:rsidRPr="00F855EB" w:rsidRDefault="0054115E" w:rsidP="00B17D4D">
      <w:pPr>
        <w:numPr>
          <w:ilvl w:val="0"/>
          <w:numId w:val="37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1468A">
        <w:rPr>
          <w:rFonts w:cstheme="minorHAnsi"/>
        </w:rPr>
        <w:t>W przypadku rozbieżności pomiędzy postanowieniami Umowy a OPZ</w:t>
      </w:r>
      <w:r>
        <w:rPr>
          <w:rFonts w:cstheme="minorHAnsi"/>
        </w:rPr>
        <w:t>,</w:t>
      </w:r>
      <w:r w:rsidRPr="0051468A">
        <w:rPr>
          <w:rFonts w:cstheme="minorHAnsi"/>
        </w:rPr>
        <w:t xml:space="preserve"> pierwszeństwo mają postanowienia Umowy</w:t>
      </w:r>
      <w:r w:rsidR="009F2FEC">
        <w:rPr>
          <w:rFonts w:cstheme="minorHAnsi"/>
        </w:rPr>
        <w:t>.</w:t>
      </w:r>
    </w:p>
    <w:p w14:paraId="27F2DD9C" w14:textId="4A6F558D" w:rsidR="00B17D4D" w:rsidRPr="00F855EB" w:rsidRDefault="00B17D4D" w:rsidP="00B17D4D">
      <w:pPr>
        <w:numPr>
          <w:ilvl w:val="0"/>
          <w:numId w:val="37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 xml:space="preserve">Umowę sporządzono w dwóch jednobrzmiących egzemplarzach, jeden egzemplarz dla Zleceniodawcy, a drugi </w:t>
      </w:r>
      <w:r w:rsidR="00F20B47" w:rsidRPr="00F855EB">
        <w:rPr>
          <w:rFonts w:eastAsia="Times New Roman" w:cstheme="minorHAnsi"/>
          <w:lang w:eastAsia="pl-PL"/>
        </w:rPr>
        <w:t xml:space="preserve">egzemplarz </w:t>
      </w:r>
      <w:r w:rsidRPr="00F855EB">
        <w:rPr>
          <w:rFonts w:eastAsia="Times New Roman" w:cstheme="minorHAnsi"/>
          <w:lang w:eastAsia="pl-PL"/>
        </w:rPr>
        <w:t>dla Zleceniobiorcy.</w:t>
      </w:r>
    </w:p>
    <w:p w14:paraId="33ADB620" w14:textId="700552AF" w:rsidR="00F20B47" w:rsidRPr="00F855EB" w:rsidRDefault="00B17D4D" w:rsidP="00B17D4D">
      <w:pPr>
        <w:numPr>
          <w:ilvl w:val="0"/>
          <w:numId w:val="37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Załącznik</w:t>
      </w:r>
      <w:r w:rsidR="00F20B47" w:rsidRPr="00F855EB">
        <w:rPr>
          <w:rFonts w:eastAsia="Times New Roman" w:cstheme="minorHAnsi"/>
          <w:lang w:eastAsia="pl-PL"/>
        </w:rPr>
        <w:t>i</w:t>
      </w:r>
      <w:r w:rsidRPr="00F855EB">
        <w:rPr>
          <w:rFonts w:eastAsia="Times New Roman" w:cstheme="minorHAnsi"/>
          <w:lang w:eastAsia="pl-PL"/>
        </w:rPr>
        <w:t xml:space="preserve"> do Umowy stanowi</w:t>
      </w:r>
      <w:r w:rsidR="00F20B47" w:rsidRPr="00F855EB">
        <w:rPr>
          <w:rFonts w:eastAsia="Times New Roman" w:cstheme="minorHAnsi"/>
          <w:lang w:eastAsia="pl-PL"/>
        </w:rPr>
        <w:t>ą</w:t>
      </w:r>
      <w:r w:rsidRPr="00F855EB">
        <w:rPr>
          <w:rFonts w:eastAsia="Times New Roman" w:cstheme="minorHAnsi"/>
          <w:lang w:eastAsia="pl-PL"/>
        </w:rPr>
        <w:t xml:space="preserve"> jej integralną </w:t>
      </w:r>
      <w:r w:rsidR="00F20B47" w:rsidRPr="00F855EB">
        <w:rPr>
          <w:rFonts w:eastAsia="Times New Roman" w:cstheme="minorHAnsi"/>
          <w:lang w:eastAsia="pl-PL"/>
        </w:rPr>
        <w:t>część</w:t>
      </w:r>
      <w:r w:rsidRPr="00F855EB">
        <w:rPr>
          <w:rFonts w:eastAsia="Times New Roman" w:cstheme="minorHAnsi"/>
          <w:lang w:eastAsia="pl-PL"/>
        </w:rPr>
        <w:t>.</w:t>
      </w:r>
    </w:p>
    <w:p w14:paraId="2B2C738E" w14:textId="2B8560E1" w:rsidR="00B17D4D" w:rsidRPr="00F855EB" w:rsidRDefault="00F20B47" w:rsidP="00B17D4D">
      <w:pPr>
        <w:numPr>
          <w:ilvl w:val="0"/>
          <w:numId w:val="37"/>
        </w:numPr>
        <w:tabs>
          <w:tab w:val="left" w:pos="0"/>
          <w:tab w:val="left" w:pos="5643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Umowa wchodzi w życie z dniem podpisania przez ostatnią ze Stron.</w:t>
      </w:r>
      <w:r w:rsidR="00B17D4D" w:rsidRPr="00F855EB">
        <w:rPr>
          <w:rFonts w:eastAsia="Times New Roman" w:cstheme="minorHAnsi"/>
          <w:lang w:eastAsia="pl-PL"/>
        </w:rPr>
        <w:t xml:space="preserve"> </w:t>
      </w:r>
    </w:p>
    <w:p w14:paraId="6359C5CE" w14:textId="77777777" w:rsidR="00B17D4D" w:rsidRPr="00F855EB" w:rsidRDefault="00B17D4D" w:rsidP="00B17D4D">
      <w:pPr>
        <w:tabs>
          <w:tab w:val="left" w:pos="0"/>
          <w:tab w:val="left" w:pos="5643"/>
        </w:tabs>
        <w:spacing w:after="0" w:line="276" w:lineRule="auto"/>
        <w:rPr>
          <w:rFonts w:eastAsia="Times New Roman" w:cstheme="minorHAnsi"/>
          <w:lang w:eastAsia="pl-PL"/>
        </w:rPr>
      </w:pPr>
    </w:p>
    <w:p w14:paraId="06066B06" w14:textId="06CCEC4D" w:rsidR="00B17D4D" w:rsidRPr="00F855EB" w:rsidRDefault="00B17D4D" w:rsidP="00B17D4D">
      <w:pPr>
        <w:tabs>
          <w:tab w:val="left" w:pos="0"/>
          <w:tab w:val="left" w:pos="5643"/>
        </w:tabs>
        <w:spacing w:after="0" w:line="276" w:lineRule="auto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Załącznik nr 1 – Opis Przedmiotu Zamówienia;</w:t>
      </w:r>
    </w:p>
    <w:p w14:paraId="5C5EB014" w14:textId="77777777" w:rsidR="00172AFD" w:rsidRPr="00F855EB" w:rsidRDefault="008664EE" w:rsidP="00B17D4D">
      <w:pPr>
        <w:tabs>
          <w:tab w:val="left" w:pos="0"/>
          <w:tab w:val="left" w:pos="5643"/>
        </w:tabs>
        <w:spacing w:after="0" w:line="276" w:lineRule="auto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Załącznik nr 2 – Upoważnienie do prz</w:t>
      </w:r>
      <w:r w:rsidR="00AB3788" w:rsidRPr="00F855EB">
        <w:rPr>
          <w:rFonts w:eastAsia="Times New Roman" w:cstheme="minorHAnsi"/>
          <w:lang w:eastAsia="pl-PL"/>
        </w:rPr>
        <w:t>et</w:t>
      </w:r>
      <w:r w:rsidRPr="00F855EB">
        <w:rPr>
          <w:rFonts w:eastAsia="Times New Roman" w:cstheme="minorHAnsi"/>
          <w:lang w:eastAsia="pl-PL"/>
        </w:rPr>
        <w:t>warzania danych osobowych</w:t>
      </w:r>
      <w:r w:rsidR="00172AFD" w:rsidRPr="00F855EB">
        <w:rPr>
          <w:rFonts w:eastAsia="Times New Roman" w:cstheme="minorHAnsi"/>
          <w:lang w:eastAsia="pl-PL"/>
        </w:rPr>
        <w:t>;</w:t>
      </w:r>
    </w:p>
    <w:p w14:paraId="7E91F746" w14:textId="1750D2B6" w:rsidR="008664EE" w:rsidRDefault="00172AFD" w:rsidP="00B17D4D">
      <w:pPr>
        <w:tabs>
          <w:tab w:val="left" w:pos="0"/>
          <w:tab w:val="left" w:pos="5643"/>
        </w:tabs>
        <w:spacing w:after="0" w:line="276" w:lineRule="auto"/>
        <w:rPr>
          <w:rFonts w:eastAsia="Times New Roman" w:cstheme="minorHAnsi"/>
          <w:lang w:eastAsia="pl-PL"/>
        </w:rPr>
      </w:pPr>
      <w:r w:rsidRPr="00F855EB">
        <w:rPr>
          <w:rFonts w:eastAsia="Times New Roman" w:cstheme="minorHAnsi"/>
          <w:lang w:eastAsia="pl-PL"/>
        </w:rPr>
        <w:t>Załącznik nr 3 – Oświadczenie o poufności i RODO</w:t>
      </w:r>
      <w:r w:rsidR="005F0546">
        <w:rPr>
          <w:rFonts w:eastAsia="Times New Roman" w:cstheme="minorHAnsi"/>
          <w:lang w:eastAsia="pl-PL"/>
        </w:rPr>
        <w:t>.</w:t>
      </w:r>
    </w:p>
    <w:p w14:paraId="1154366B" w14:textId="14766EA9" w:rsidR="00F42554" w:rsidRPr="009E6973" w:rsidRDefault="00F42554" w:rsidP="00F42554">
      <w:pPr>
        <w:autoSpaceDE w:val="0"/>
        <w:autoSpaceDN w:val="0"/>
        <w:adjustRightInd w:val="0"/>
        <w:spacing w:line="276" w:lineRule="auto"/>
        <w:rPr>
          <w:rFonts w:eastAsia="Lucida Grande" w:cstheme="minorHAnsi"/>
          <w:bCs/>
        </w:rPr>
      </w:pPr>
      <w:r w:rsidRPr="00F67E3F">
        <w:rPr>
          <w:rFonts w:eastAsia="Lucida Grande" w:cstheme="minorHAnsi"/>
          <w:bCs/>
        </w:rPr>
        <w:t xml:space="preserve">Załącznik nr 4 </w:t>
      </w:r>
      <w:r w:rsidRPr="009E6973">
        <w:rPr>
          <w:rFonts w:eastAsia="Lucida Grande" w:cstheme="minorHAnsi"/>
          <w:bCs/>
        </w:rPr>
        <w:t>–</w:t>
      </w:r>
      <w:r w:rsidR="009E6973">
        <w:rPr>
          <w:rFonts w:eastAsia="Lucida Grande" w:cstheme="minorHAnsi"/>
          <w:bCs/>
        </w:rPr>
        <w:t xml:space="preserve"> Oświadczenia o zapoznaniu się z dokumentami</w:t>
      </w:r>
      <w:r w:rsidRPr="009E6973">
        <w:rPr>
          <w:rFonts w:eastAsia="Lucida Grande" w:cstheme="minorHAnsi"/>
          <w:bCs/>
        </w:rPr>
        <w:t>.</w:t>
      </w:r>
    </w:p>
    <w:p w14:paraId="12B0525B" w14:textId="77777777" w:rsidR="00F42554" w:rsidRPr="00F855EB" w:rsidRDefault="00F42554" w:rsidP="00B17D4D">
      <w:pPr>
        <w:tabs>
          <w:tab w:val="left" w:pos="0"/>
          <w:tab w:val="left" w:pos="5643"/>
        </w:tabs>
        <w:spacing w:after="0" w:line="276" w:lineRule="auto"/>
        <w:rPr>
          <w:rFonts w:eastAsia="Times New Roman" w:cstheme="minorHAnsi"/>
          <w:lang w:eastAsia="pl-PL"/>
        </w:rPr>
      </w:pPr>
    </w:p>
    <w:p w14:paraId="3F4469F8" w14:textId="77777777" w:rsidR="00B17D4D" w:rsidRPr="00F855EB" w:rsidRDefault="00B17D4D" w:rsidP="002A0FC9">
      <w:pPr>
        <w:tabs>
          <w:tab w:val="left" w:pos="0"/>
          <w:tab w:val="left" w:pos="5643"/>
        </w:tabs>
        <w:spacing w:after="0"/>
        <w:rPr>
          <w:rFonts w:eastAsia="Times New Roman" w:cstheme="minorHAnsi"/>
          <w:lang w:eastAsia="pl-PL"/>
        </w:rPr>
      </w:pPr>
    </w:p>
    <w:p w14:paraId="3EA2300D" w14:textId="77777777" w:rsidR="00B17D4D" w:rsidRPr="00D444A0" w:rsidRDefault="00B17D4D" w:rsidP="00F67E3F">
      <w:pPr>
        <w:tabs>
          <w:tab w:val="left" w:pos="142"/>
        </w:tabs>
        <w:spacing w:after="0"/>
        <w:jc w:val="both"/>
        <w:rPr>
          <w:rFonts w:eastAsia="Times New Roman" w:cstheme="minorHAnsi"/>
          <w:lang w:eastAsia="pl-PL"/>
        </w:rPr>
      </w:pPr>
    </w:p>
    <w:tbl>
      <w:tblPr>
        <w:tblW w:w="98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1"/>
        <w:gridCol w:w="4387"/>
      </w:tblGrid>
      <w:tr w:rsidR="00B17D4D" w:rsidRPr="00F855EB" w14:paraId="3397D0D1" w14:textId="77777777" w:rsidTr="00F67E3F">
        <w:trPr>
          <w:trHeight w:val="1447"/>
          <w:jc w:val="center"/>
        </w:trPr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3E35" w14:textId="77777777" w:rsidR="00B17D4D" w:rsidRPr="00F855EB" w:rsidRDefault="00B17D4D" w:rsidP="002A0FC9">
            <w:pPr>
              <w:spacing w:after="0"/>
              <w:ind w:left="142"/>
              <w:rPr>
                <w:rFonts w:cstheme="minorHAnsi"/>
              </w:rPr>
            </w:pPr>
          </w:p>
          <w:p w14:paraId="5CD16F23" w14:textId="77777777" w:rsidR="00B17D4D" w:rsidRPr="00F855EB" w:rsidRDefault="00B17D4D" w:rsidP="002A0FC9">
            <w:pPr>
              <w:spacing w:after="0"/>
              <w:ind w:left="5245"/>
              <w:rPr>
                <w:rFonts w:cstheme="minorHAnsi"/>
                <w:i/>
                <w:sz w:val="24"/>
                <w:szCs w:val="24"/>
              </w:rPr>
            </w:pPr>
          </w:p>
          <w:p w14:paraId="69A18387" w14:textId="77777777" w:rsidR="00B17D4D" w:rsidRPr="00F855EB" w:rsidRDefault="00B17D4D" w:rsidP="002A0FC9">
            <w:pPr>
              <w:autoSpaceDE w:val="0"/>
              <w:autoSpaceDN w:val="0"/>
              <w:spacing w:after="0"/>
              <w:jc w:val="center"/>
              <w:rPr>
                <w:rFonts w:cstheme="minorHAnsi"/>
                <w:i/>
              </w:rPr>
            </w:pPr>
          </w:p>
          <w:p w14:paraId="743FCEDF" w14:textId="77777777" w:rsidR="00B17D4D" w:rsidRPr="00F855EB" w:rsidRDefault="00B17D4D" w:rsidP="002A0FC9">
            <w:pPr>
              <w:autoSpaceDE w:val="0"/>
              <w:autoSpaceDN w:val="0"/>
              <w:spacing w:after="0"/>
              <w:jc w:val="center"/>
              <w:rPr>
                <w:rFonts w:cstheme="minorHAnsi"/>
              </w:rPr>
            </w:pPr>
            <w:r w:rsidRPr="00F855EB">
              <w:rPr>
                <w:rFonts w:cstheme="minorHAnsi"/>
              </w:rPr>
              <w:t>……………………………………….</w:t>
            </w:r>
          </w:p>
        </w:tc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3261" w14:textId="77777777" w:rsidR="00B17D4D" w:rsidRPr="00F855EB" w:rsidRDefault="00B17D4D" w:rsidP="002A0FC9">
            <w:pPr>
              <w:spacing w:after="0"/>
              <w:rPr>
                <w:rFonts w:cstheme="minorHAnsi"/>
                <w:i/>
                <w:iCs/>
              </w:rPr>
            </w:pPr>
          </w:p>
          <w:p w14:paraId="6FC98655" w14:textId="77777777" w:rsidR="00B17D4D" w:rsidRPr="00F855EB" w:rsidRDefault="00B17D4D" w:rsidP="002A0FC9">
            <w:pPr>
              <w:spacing w:after="0"/>
              <w:jc w:val="center"/>
              <w:rPr>
                <w:rFonts w:cstheme="minorHAnsi"/>
                <w:i/>
                <w:iCs/>
              </w:rPr>
            </w:pPr>
          </w:p>
          <w:p w14:paraId="4966DB6B" w14:textId="77777777" w:rsidR="00B17D4D" w:rsidRPr="00F855EB" w:rsidRDefault="00B17D4D" w:rsidP="002A0FC9">
            <w:pPr>
              <w:spacing w:after="0"/>
              <w:jc w:val="center"/>
              <w:rPr>
                <w:rFonts w:cstheme="minorHAnsi"/>
                <w:i/>
                <w:iCs/>
              </w:rPr>
            </w:pPr>
          </w:p>
          <w:p w14:paraId="09FC6ABF" w14:textId="77777777" w:rsidR="00B17D4D" w:rsidRPr="00F855EB" w:rsidRDefault="00B17D4D" w:rsidP="002A0FC9">
            <w:pPr>
              <w:autoSpaceDE w:val="0"/>
              <w:autoSpaceDN w:val="0"/>
              <w:spacing w:after="0"/>
              <w:jc w:val="center"/>
              <w:rPr>
                <w:rFonts w:cstheme="minorHAnsi"/>
              </w:rPr>
            </w:pPr>
            <w:r w:rsidRPr="00F855EB">
              <w:rPr>
                <w:rFonts w:cstheme="minorHAnsi"/>
              </w:rPr>
              <w:t>……………………………………….</w:t>
            </w:r>
          </w:p>
        </w:tc>
      </w:tr>
      <w:tr w:rsidR="00B17D4D" w:rsidRPr="00F855EB" w14:paraId="127F20F8" w14:textId="77777777" w:rsidTr="00F67E3F">
        <w:trPr>
          <w:trHeight w:val="308"/>
          <w:jc w:val="center"/>
        </w:trPr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BAF0" w14:textId="77777777" w:rsidR="00B17D4D" w:rsidRPr="00F855EB" w:rsidRDefault="00B17D4D" w:rsidP="002A0FC9">
            <w:pPr>
              <w:autoSpaceDE w:val="0"/>
              <w:autoSpaceDN w:val="0"/>
              <w:spacing w:after="0"/>
              <w:jc w:val="center"/>
              <w:rPr>
                <w:rFonts w:cstheme="minorHAnsi"/>
              </w:rPr>
            </w:pPr>
            <w:r w:rsidRPr="00F855EB">
              <w:rPr>
                <w:rFonts w:cstheme="minorHAnsi"/>
                <w:i/>
                <w:iCs/>
              </w:rPr>
              <w:t>(data i podpis Zleceniodawcy)</w:t>
            </w:r>
          </w:p>
        </w:tc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A814C" w14:textId="77777777" w:rsidR="00B17D4D" w:rsidRPr="00F855EB" w:rsidRDefault="00B17D4D" w:rsidP="002A0FC9">
            <w:pPr>
              <w:autoSpaceDE w:val="0"/>
              <w:autoSpaceDN w:val="0"/>
              <w:spacing w:after="0"/>
              <w:jc w:val="center"/>
              <w:rPr>
                <w:rFonts w:cstheme="minorHAnsi"/>
              </w:rPr>
            </w:pPr>
            <w:r w:rsidRPr="00F855EB">
              <w:rPr>
                <w:rFonts w:cstheme="minorHAnsi"/>
                <w:i/>
                <w:iCs/>
              </w:rPr>
              <w:t>(data i podpis Zleceniobiorcy)</w:t>
            </w:r>
          </w:p>
        </w:tc>
      </w:tr>
    </w:tbl>
    <w:p w14:paraId="6317A1B6" w14:textId="4F0AD97C" w:rsidR="001F1AA5" w:rsidRPr="00F855EB" w:rsidRDefault="001F1AA5" w:rsidP="008E6730">
      <w:pPr>
        <w:tabs>
          <w:tab w:val="left" w:pos="6585"/>
        </w:tabs>
        <w:spacing w:after="0" w:line="276" w:lineRule="auto"/>
        <w:jc w:val="both"/>
        <w:rPr>
          <w:rFonts w:cstheme="minorHAnsi"/>
          <w:sz w:val="18"/>
          <w:szCs w:val="18"/>
        </w:rPr>
      </w:pPr>
    </w:p>
    <w:sectPr w:rsidR="001F1AA5" w:rsidRPr="00F855EB" w:rsidSect="004503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4C7F" w14:textId="77777777" w:rsidR="00D45606" w:rsidRDefault="00D45606" w:rsidP="00876124">
      <w:pPr>
        <w:spacing w:after="0"/>
      </w:pPr>
      <w:r>
        <w:separator/>
      </w:r>
    </w:p>
  </w:endnote>
  <w:endnote w:type="continuationSeparator" w:id="0">
    <w:p w14:paraId="00E73C3F" w14:textId="77777777" w:rsidR="00D45606" w:rsidRDefault="00D45606" w:rsidP="00876124">
      <w:pPr>
        <w:spacing w:after="0"/>
      </w:pPr>
      <w:r>
        <w:continuationSeparator/>
      </w:r>
    </w:p>
  </w:endnote>
  <w:endnote w:type="continuationNotice" w:id="1">
    <w:p w14:paraId="6CCAEC48" w14:textId="77777777" w:rsidR="00D45606" w:rsidRDefault="00D456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Unicode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44D7BA6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751610B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234E20">
          <w:rPr>
            <w:b/>
            <w:bCs/>
            <w:noProof/>
            <w:color w:val="0B5DAA"/>
            <w:sz w:val="16"/>
            <w:szCs w:val="16"/>
          </w:rPr>
          <w:t>6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234E20">
          <w:rPr>
            <w:noProof/>
            <w:color w:val="0B5DAA"/>
            <w:sz w:val="16"/>
            <w:szCs w:val="16"/>
          </w:rPr>
          <w:t>6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A8B1C1D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D506098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061CA0">
          <w:rPr>
            <w:b/>
            <w:bCs/>
            <w:noProof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061CA0">
          <w:rPr>
            <w:noProof/>
            <w:color w:val="0B5DAA"/>
            <w:sz w:val="16"/>
            <w:szCs w:val="16"/>
          </w:rPr>
          <w:t>6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DD75" w14:textId="77777777" w:rsidR="00D45606" w:rsidRDefault="00D45606" w:rsidP="00876124">
      <w:pPr>
        <w:spacing w:after="0"/>
      </w:pPr>
      <w:r>
        <w:separator/>
      </w:r>
    </w:p>
  </w:footnote>
  <w:footnote w:type="continuationSeparator" w:id="0">
    <w:p w14:paraId="64361439" w14:textId="77777777" w:rsidR="00D45606" w:rsidRDefault="00D45606" w:rsidP="00876124">
      <w:pPr>
        <w:spacing w:after="0"/>
      </w:pPr>
      <w:r>
        <w:continuationSeparator/>
      </w:r>
    </w:p>
  </w:footnote>
  <w:footnote w:type="continuationNotice" w:id="1">
    <w:p w14:paraId="29DB67C9" w14:textId="77777777" w:rsidR="00D45606" w:rsidRDefault="00D45606">
      <w:pPr>
        <w:spacing w:after="0"/>
      </w:pPr>
    </w:p>
  </w:footnote>
  <w:footnote w:id="2">
    <w:p w14:paraId="32C0F48E" w14:textId="0E5A7365" w:rsidR="00546E4D" w:rsidRDefault="00546E4D">
      <w:pPr>
        <w:pStyle w:val="Tekstprzypisudolnego"/>
      </w:pPr>
      <w:r>
        <w:rPr>
          <w:rStyle w:val="Odwoanieprzypisudolnego"/>
        </w:rPr>
        <w:footnoteRef/>
      </w:r>
      <w:r>
        <w:t xml:space="preserve"> Postanowienie umowne obowiązujący w przypadku wykonawcy – osoby fizycznej, w przypadku osoby prowadzącej działalność gospodarczą, należy usunąć.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B1428C"/>
    <w:multiLevelType w:val="hybridMultilevel"/>
    <w:tmpl w:val="7CB00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55843"/>
    <w:multiLevelType w:val="hybridMultilevel"/>
    <w:tmpl w:val="9E7688F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6035930"/>
    <w:multiLevelType w:val="hybridMultilevel"/>
    <w:tmpl w:val="7CB00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6A4E52"/>
    <w:multiLevelType w:val="hybridMultilevel"/>
    <w:tmpl w:val="12361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6202634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0BF01D23"/>
    <w:multiLevelType w:val="hybridMultilevel"/>
    <w:tmpl w:val="CEC4C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6202634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874699"/>
    <w:multiLevelType w:val="hybridMultilevel"/>
    <w:tmpl w:val="31E0D360"/>
    <w:lvl w:ilvl="0" w:tplc="851CE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324C17"/>
    <w:multiLevelType w:val="hybridMultilevel"/>
    <w:tmpl w:val="EDB4AC76"/>
    <w:lvl w:ilvl="0" w:tplc="BEECE3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586B5C"/>
    <w:multiLevelType w:val="hybridMultilevel"/>
    <w:tmpl w:val="9C7834C4"/>
    <w:lvl w:ilvl="0" w:tplc="C3B8173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D688DCF6">
      <w:start w:val="1"/>
      <w:numFmt w:val="lowerLetter"/>
      <w:lvlText w:val="%3)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3" w:tplc="1FCAD34E">
      <w:start w:val="1"/>
      <w:numFmt w:val="decimal"/>
      <w:lvlText w:val="%4."/>
      <w:lvlJc w:val="left"/>
      <w:pPr>
        <w:ind w:left="284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16" w15:restartNumberingAfterBreak="0">
    <w:nsid w:val="13346C4E"/>
    <w:multiLevelType w:val="hybridMultilevel"/>
    <w:tmpl w:val="CEC4C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6202634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A490E86"/>
    <w:multiLevelType w:val="hybridMultilevel"/>
    <w:tmpl w:val="97A07634"/>
    <w:lvl w:ilvl="0" w:tplc="1B6697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2014575B"/>
    <w:multiLevelType w:val="hybridMultilevel"/>
    <w:tmpl w:val="858E2A1C"/>
    <w:lvl w:ilvl="0" w:tplc="EE225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E684D"/>
    <w:multiLevelType w:val="hybridMultilevel"/>
    <w:tmpl w:val="4EAC9F3A"/>
    <w:lvl w:ilvl="0" w:tplc="919CA7D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837461"/>
    <w:multiLevelType w:val="hybridMultilevel"/>
    <w:tmpl w:val="ADD2FB50"/>
    <w:lvl w:ilvl="0" w:tplc="AA645E0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1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2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3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4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5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6" w15:restartNumberingAfterBreak="0">
    <w:nsid w:val="4C034C3E"/>
    <w:multiLevelType w:val="hybridMultilevel"/>
    <w:tmpl w:val="BCCE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64A2D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653EF1"/>
    <w:multiLevelType w:val="hybridMultilevel"/>
    <w:tmpl w:val="27983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843078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054D2"/>
    <w:multiLevelType w:val="hybridMultilevel"/>
    <w:tmpl w:val="7CB00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C72333"/>
    <w:multiLevelType w:val="hybridMultilevel"/>
    <w:tmpl w:val="2494C65C"/>
    <w:lvl w:ilvl="0" w:tplc="AA983D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2" w15:restartNumberingAfterBreak="0">
    <w:nsid w:val="5D4C76D1"/>
    <w:multiLevelType w:val="hybridMultilevel"/>
    <w:tmpl w:val="CEC4C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6202634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44" w15:restartNumberingAfterBreak="0">
    <w:nsid w:val="63B27E22"/>
    <w:multiLevelType w:val="hybridMultilevel"/>
    <w:tmpl w:val="AB9A9F5E"/>
    <w:lvl w:ilvl="0" w:tplc="418A95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B122E"/>
    <w:multiLevelType w:val="hybridMultilevel"/>
    <w:tmpl w:val="53D202C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-381"/>
        </w:tabs>
        <w:ind w:left="-3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46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7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8" w15:restartNumberingAfterBreak="0">
    <w:nsid w:val="72CA7CAB"/>
    <w:multiLevelType w:val="multilevel"/>
    <w:tmpl w:val="0415001D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Times New Roman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33047F6"/>
    <w:multiLevelType w:val="hybridMultilevel"/>
    <w:tmpl w:val="DFD6A290"/>
    <w:lvl w:ilvl="0" w:tplc="135891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51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28"/>
  </w:num>
  <w:num w:numId="2">
    <w:abstractNumId w:val="3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9"/>
  </w:num>
  <w:num w:numId="11">
    <w:abstractNumId w:val="26"/>
  </w:num>
  <w:num w:numId="12">
    <w:abstractNumId w:val="27"/>
  </w:num>
  <w:num w:numId="13">
    <w:abstractNumId w:val="47"/>
  </w:num>
  <w:num w:numId="14">
    <w:abstractNumId w:val="22"/>
  </w:num>
  <w:num w:numId="15">
    <w:abstractNumId w:val="25"/>
  </w:num>
  <w:num w:numId="16">
    <w:abstractNumId w:val="41"/>
  </w:num>
  <w:num w:numId="17">
    <w:abstractNumId w:val="51"/>
  </w:num>
  <w:num w:numId="18">
    <w:abstractNumId w:val="31"/>
  </w:num>
  <w:num w:numId="19">
    <w:abstractNumId w:val="34"/>
  </w:num>
  <w:num w:numId="20">
    <w:abstractNumId w:val="50"/>
  </w:num>
  <w:num w:numId="21">
    <w:abstractNumId w:val="32"/>
  </w:num>
  <w:num w:numId="22">
    <w:abstractNumId w:val="11"/>
  </w:num>
  <w:num w:numId="23">
    <w:abstractNumId w:val="33"/>
  </w:num>
  <w:num w:numId="24">
    <w:abstractNumId w:val="23"/>
  </w:num>
  <w:num w:numId="25">
    <w:abstractNumId w:val="46"/>
  </w:num>
  <w:num w:numId="26">
    <w:abstractNumId w:val="43"/>
  </w:num>
  <w:num w:numId="27">
    <w:abstractNumId w:val="30"/>
  </w:num>
  <w:num w:numId="28">
    <w:abstractNumId w:val="24"/>
  </w:num>
  <w:num w:numId="29">
    <w:abstractNumId w:val="35"/>
  </w:num>
  <w:num w:numId="30">
    <w:abstractNumId w:val="44"/>
  </w:num>
  <w:num w:numId="31">
    <w:abstractNumId w:val="14"/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42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8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45"/>
  </w:num>
  <w:num w:numId="45">
    <w:abstractNumId w:val="29"/>
    <w:lvlOverride w:ilvl="0">
      <w:startOverride w:val="1"/>
    </w:lvlOverride>
  </w:num>
  <w:num w:numId="46">
    <w:abstractNumId w:val="40"/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17"/>
  </w:num>
  <w:num w:numId="50">
    <w:abstractNumId w:val="17"/>
  </w:num>
  <w:num w:numId="51">
    <w:abstractNumId w:val="17"/>
  </w:num>
  <w:num w:numId="52">
    <w:abstractNumId w:val="17"/>
  </w:num>
  <w:num w:numId="53">
    <w:abstractNumId w:val="17"/>
  </w:num>
  <w:num w:numId="54">
    <w:abstractNumId w:val="17"/>
  </w:num>
  <w:num w:numId="55">
    <w:abstractNumId w:val="17"/>
  </w:num>
  <w:num w:numId="56">
    <w:abstractNumId w:val="17"/>
  </w:num>
  <w:num w:numId="57">
    <w:abstractNumId w:val="17"/>
  </w:num>
  <w:num w:numId="58">
    <w:abstractNumId w:val="17"/>
  </w:num>
  <w:num w:numId="59">
    <w:abstractNumId w:val="12"/>
  </w:num>
  <w:num w:numId="60">
    <w:abstractNumId w:val="16"/>
  </w:num>
  <w:num w:numId="61">
    <w:abstractNumId w:val="39"/>
  </w:num>
  <w:num w:numId="62">
    <w:abstractNumId w:val="7"/>
  </w:num>
  <w:num w:numId="63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D4"/>
    <w:rsid w:val="00020996"/>
    <w:rsid w:val="00026DA5"/>
    <w:rsid w:val="00035749"/>
    <w:rsid w:val="000375E5"/>
    <w:rsid w:val="00037A19"/>
    <w:rsid w:val="000441F4"/>
    <w:rsid w:val="00044DDC"/>
    <w:rsid w:val="00051525"/>
    <w:rsid w:val="00061975"/>
    <w:rsid w:val="00061CA0"/>
    <w:rsid w:val="00061FCC"/>
    <w:rsid w:val="0006720C"/>
    <w:rsid w:val="00072A93"/>
    <w:rsid w:val="000740E6"/>
    <w:rsid w:val="0007591D"/>
    <w:rsid w:val="00092B11"/>
    <w:rsid w:val="000A2F53"/>
    <w:rsid w:val="000B6AE6"/>
    <w:rsid w:val="000C04E6"/>
    <w:rsid w:val="000D0B63"/>
    <w:rsid w:val="000F1918"/>
    <w:rsid w:val="00106CA2"/>
    <w:rsid w:val="0010759A"/>
    <w:rsid w:val="001216DB"/>
    <w:rsid w:val="0012427D"/>
    <w:rsid w:val="00172AFD"/>
    <w:rsid w:val="0017478D"/>
    <w:rsid w:val="00182E53"/>
    <w:rsid w:val="00194980"/>
    <w:rsid w:val="00197003"/>
    <w:rsid w:val="001A153F"/>
    <w:rsid w:val="001B0CE6"/>
    <w:rsid w:val="001B5164"/>
    <w:rsid w:val="001C35ED"/>
    <w:rsid w:val="001C3F71"/>
    <w:rsid w:val="001C434B"/>
    <w:rsid w:val="001D3969"/>
    <w:rsid w:val="001E5248"/>
    <w:rsid w:val="001E7C03"/>
    <w:rsid w:val="001F1AA5"/>
    <w:rsid w:val="001F2FF4"/>
    <w:rsid w:val="00203981"/>
    <w:rsid w:val="00204673"/>
    <w:rsid w:val="00204BD8"/>
    <w:rsid w:val="00216D42"/>
    <w:rsid w:val="0022215C"/>
    <w:rsid w:val="00225E10"/>
    <w:rsid w:val="00226CDF"/>
    <w:rsid w:val="00230172"/>
    <w:rsid w:val="00234E20"/>
    <w:rsid w:val="00261F3C"/>
    <w:rsid w:val="002831DA"/>
    <w:rsid w:val="002849BE"/>
    <w:rsid w:val="00287633"/>
    <w:rsid w:val="0028798C"/>
    <w:rsid w:val="002900F4"/>
    <w:rsid w:val="002A0FC9"/>
    <w:rsid w:val="002C5351"/>
    <w:rsid w:val="002C6F62"/>
    <w:rsid w:val="002D4B75"/>
    <w:rsid w:val="002D5C1C"/>
    <w:rsid w:val="002E21B5"/>
    <w:rsid w:val="002E3AE5"/>
    <w:rsid w:val="002F05DA"/>
    <w:rsid w:val="002F1542"/>
    <w:rsid w:val="002F1DE3"/>
    <w:rsid w:val="00302085"/>
    <w:rsid w:val="003178ED"/>
    <w:rsid w:val="003318DB"/>
    <w:rsid w:val="00331DFE"/>
    <w:rsid w:val="003358F5"/>
    <w:rsid w:val="00336490"/>
    <w:rsid w:val="00343B8B"/>
    <w:rsid w:val="00360497"/>
    <w:rsid w:val="00367D3E"/>
    <w:rsid w:val="00391030"/>
    <w:rsid w:val="00397944"/>
    <w:rsid w:val="003B36D1"/>
    <w:rsid w:val="003B4794"/>
    <w:rsid w:val="003C756F"/>
    <w:rsid w:val="003D526A"/>
    <w:rsid w:val="003E255F"/>
    <w:rsid w:val="003E26A6"/>
    <w:rsid w:val="003F3BDC"/>
    <w:rsid w:val="00406539"/>
    <w:rsid w:val="00407CC2"/>
    <w:rsid w:val="00423674"/>
    <w:rsid w:val="0042566A"/>
    <w:rsid w:val="004361A8"/>
    <w:rsid w:val="00450315"/>
    <w:rsid w:val="00456CDA"/>
    <w:rsid w:val="00464369"/>
    <w:rsid w:val="00466528"/>
    <w:rsid w:val="0046683F"/>
    <w:rsid w:val="00471CA6"/>
    <w:rsid w:val="00473D45"/>
    <w:rsid w:val="00474349"/>
    <w:rsid w:val="00474F8B"/>
    <w:rsid w:val="0048141A"/>
    <w:rsid w:val="00487701"/>
    <w:rsid w:val="00490D9A"/>
    <w:rsid w:val="004A1FC9"/>
    <w:rsid w:val="004B0AD4"/>
    <w:rsid w:val="004B2B11"/>
    <w:rsid w:val="004B6FC1"/>
    <w:rsid w:val="004B7B9F"/>
    <w:rsid w:val="004C2292"/>
    <w:rsid w:val="004C4672"/>
    <w:rsid w:val="004D0825"/>
    <w:rsid w:val="004E516A"/>
    <w:rsid w:val="004F3A04"/>
    <w:rsid w:val="004F70D0"/>
    <w:rsid w:val="005014BC"/>
    <w:rsid w:val="0051395F"/>
    <w:rsid w:val="00515F63"/>
    <w:rsid w:val="00523191"/>
    <w:rsid w:val="00524662"/>
    <w:rsid w:val="00524BF0"/>
    <w:rsid w:val="00530CB8"/>
    <w:rsid w:val="00533654"/>
    <w:rsid w:val="00535AF8"/>
    <w:rsid w:val="005362BF"/>
    <w:rsid w:val="0054115E"/>
    <w:rsid w:val="00546E4D"/>
    <w:rsid w:val="00556DBF"/>
    <w:rsid w:val="00564037"/>
    <w:rsid w:val="00567E8B"/>
    <w:rsid w:val="0057036E"/>
    <w:rsid w:val="00573896"/>
    <w:rsid w:val="00587C40"/>
    <w:rsid w:val="005900D1"/>
    <w:rsid w:val="005A1EA2"/>
    <w:rsid w:val="005B31C8"/>
    <w:rsid w:val="005C0903"/>
    <w:rsid w:val="005C3396"/>
    <w:rsid w:val="005D0C24"/>
    <w:rsid w:val="005D1802"/>
    <w:rsid w:val="005D444F"/>
    <w:rsid w:val="005D462A"/>
    <w:rsid w:val="005D7495"/>
    <w:rsid w:val="005E224A"/>
    <w:rsid w:val="005E2E79"/>
    <w:rsid w:val="005E630D"/>
    <w:rsid w:val="005E7062"/>
    <w:rsid w:val="005E70AE"/>
    <w:rsid w:val="005F0546"/>
    <w:rsid w:val="00601098"/>
    <w:rsid w:val="006179B4"/>
    <w:rsid w:val="00620944"/>
    <w:rsid w:val="00623EE0"/>
    <w:rsid w:val="00631A12"/>
    <w:rsid w:val="00634A72"/>
    <w:rsid w:val="0063763C"/>
    <w:rsid w:val="006469FD"/>
    <w:rsid w:val="006604C4"/>
    <w:rsid w:val="00661505"/>
    <w:rsid w:val="00682684"/>
    <w:rsid w:val="006848E2"/>
    <w:rsid w:val="00697ACA"/>
    <w:rsid w:val="006A2321"/>
    <w:rsid w:val="006A63F9"/>
    <w:rsid w:val="006B067E"/>
    <w:rsid w:val="006B0B6B"/>
    <w:rsid w:val="006B3807"/>
    <w:rsid w:val="006B4FEF"/>
    <w:rsid w:val="006D053E"/>
    <w:rsid w:val="006D1170"/>
    <w:rsid w:val="006D43B9"/>
    <w:rsid w:val="006D6A64"/>
    <w:rsid w:val="006D7035"/>
    <w:rsid w:val="006E0F97"/>
    <w:rsid w:val="006E7F7F"/>
    <w:rsid w:val="00701F3D"/>
    <w:rsid w:val="00722749"/>
    <w:rsid w:val="00723DB9"/>
    <w:rsid w:val="00732671"/>
    <w:rsid w:val="00733251"/>
    <w:rsid w:val="00744AC6"/>
    <w:rsid w:val="007528DB"/>
    <w:rsid w:val="00776ACF"/>
    <w:rsid w:val="00791264"/>
    <w:rsid w:val="007A27A5"/>
    <w:rsid w:val="007B2674"/>
    <w:rsid w:val="007B5AD1"/>
    <w:rsid w:val="007B720F"/>
    <w:rsid w:val="007C424E"/>
    <w:rsid w:val="007E63A1"/>
    <w:rsid w:val="007F6FDE"/>
    <w:rsid w:val="007F7078"/>
    <w:rsid w:val="008022C3"/>
    <w:rsid w:val="00802DC7"/>
    <w:rsid w:val="00807EE8"/>
    <w:rsid w:val="00807F67"/>
    <w:rsid w:val="008111B2"/>
    <w:rsid w:val="00823C22"/>
    <w:rsid w:val="008273DF"/>
    <w:rsid w:val="00836DE2"/>
    <w:rsid w:val="00847E7E"/>
    <w:rsid w:val="008501AE"/>
    <w:rsid w:val="008664EE"/>
    <w:rsid w:val="00876124"/>
    <w:rsid w:val="00883510"/>
    <w:rsid w:val="008851AD"/>
    <w:rsid w:val="008A57FD"/>
    <w:rsid w:val="008B362D"/>
    <w:rsid w:val="008C64B5"/>
    <w:rsid w:val="008D2D1B"/>
    <w:rsid w:val="008D3021"/>
    <w:rsid w:val="008E6730"/>
    <w:rsid w:val="008F3EED"/>
    <w:rsid w:val="00902298"/>
    <w:rsid w:val="00907ECE"/>
    <w:rsid w:val="0091215A"/>
    <w:rsid w:val="00915041"/>
    <w:rsid w:val="00916FF7"/>
    <w:rsid w:val="00946288"/>
    <w:rsid w:val="009507F0"/>
    <w:rsid w:val="0096277C"/>
    <w:rsid w:val="0097193A"/>
    <w:rsid w:val="00972503"/>
    <w:rsid w:val="0097353F"/>
    <w:rsid w:val="00973D2A"/>
    <w:rsid w:val="00977BD6"/>
    <w:rsid w:val="0099048A"/>
    <w:rsid w:val="00997264"/>
    <w:rsid w:val="009A0332"/>
    <w:rsid w:val="009A1446"/>
    <w:rsid w:val="009A4583"/>
    <w:rsid w:val="009A5285"/>
    <w:rsid w:val="009B1472"/>
    <w:rsid w:val="009D3275"/>
    <w:rsid w:val="009E2872"/>
    <w:rsid w:val="009E3E1A"/>
    <w:rsid w:val="009E49E9"/>
    <w:rsid w:val="009E522F"/>
    <w:rsid w:val="009E6973"/>
    <w:rsid w:val="009F2FEC"/>
    <w:rsid w:val="009F306F"/>
    <w:rsid w:val="009F32FB"/>
    <w:rsid w:val="009F5093"/>
    <w:rsid w:val="00A11853"/>
    <w:rsid w:val="00A22497"/>
    <w:rsid w:val="00A72E9F"/>
    <w:rsid w:val="00A761B6"/>
    <w:rsid w:val="00A815FB"/>
    <w:rsid w:val="00A84840"/>
    <w:rsid w:val="00A86340"/>
    <w:rsid w:val="00AA3700"/>
    <w:rsid w:val="00AA5C7E"/>
    <w:rsid w:val="00AA5CA6"/>
    <w:rsid w:val="00AB3788"/>
    <w:rsid w:val="00AB5EF7"/>
    <w:rsid w:val="00AC346C"/>
    <w:rsid w:val="00B05E22"/>
    <w:rsid w:val="00B06C87"/>
    <w:rsid w:val="00B07BAD"/>
    <w:rsid w:val="00B17D4D"/>
    <w:rsid w:val="00B27542"/>
    <w:rsid w:val="00B3354C"/>
    <w:rsid w:val="00B356E9"/>
    <w:rsid w:val="00B35A84"/>
    <w:rsid w:val="00B41B8A"/>
    <w:rsid w:val="00B4361E"/>
    <w:rsid w:val="00B558C2"/>
    <w:rsid w:val="00B55D05"/>
    <w:rsid w:val="00B571D1"/>
    <w:rsid w:val="00B6001A"/>
    <w:rsid w:val="00B63333"/>
    <w:rsid w:val="00BD1242"/>
    <w:rsid w:val="00BD3A7B"/>
    <w:rsid w:val="00BF11E8"/>
    <w:rsid w:val="00BF4439"/>
    <w:rsid w:val="00C01845"/>
    <w:rsid w:val="00C0719D"/>
    <w:rsid w:val="00C121D3"/>
    <w:rsid w:val="00C14494"/>
    <w:rsid w:val="00C35A29"/>
    <w:rsid w:val="00C40032"/>
    <w:rsid w:val="00C42BDF"/>
    <w:rsid w:val="00C5488E"/>
    <w:rsid w:val="00C561A6"/>
    <w:rsid w:val="00C65C5D"/>
    <w:rsid w:val="00C70F47"/>
    <w:rsid w:val="00C71DA6"/>
    <w:rsid w:val="00C76541"/>
    <w:rsid w:val="00C77D7C"/>
    <w:rsid w:val="00C82E51"/>
    <w:rsid w:val="00C84ECA"/>
    <w:rsid w:val="00CA03F2"/>
    <w:rsid w:val="00CA0F8C"/>
    <w:rsid w:val="00CA13A8"/>
    <w:rsid w:val="00CA4350"/>
    <w:rsid w:val="00CA6231"/>
    <w:rsid w:val="00CC22E4"/>
    <w:rsid w:val="00CD21C3"/>
    <w:rsid w:val="00CE1B9E"/>
    <w:rsid w:val="00CE30DB"/>
    <w:rsid w:val="00CE3585"/>
    <w:rsid w:val="00CE5883"/>
    <w:rsid w:val="00D0526E"/>
    <w:rsid w:val="00D05FAE"/>
    <w:rsid w:val="00D079D6"/>
    <w:rsid w:val="00D41D42"/>
    <w:rsid w:val="00D444A0"/>
    <w:rsid w:val="00D45606"/>
    <w:rsid w:val="00D46474"/>
    <w:rsid w:val="00D50463"/>
    <w:rsid w:val="00D57F23"/>
    <w:rsid w:val="00D65C2C"/>
    <w:rsid w:val="00D70831"/>
    <w:rsid w:val="00D7651B"/>
    <w:rsid w:val="00D83801"/>
    <w:rsid w:val="00D96252"/>
    <w:rsid w:val="00DA1329"/>
    <w:rsid w:val="00DB4C51"/>
    <w:rsid w:val="00DC37A4"/>
    <w:rsid w:val="00DD36F5"/>
    <w:rsid w:val="00DD3795"/>
    <w:rsid w:val="00DE3E3E"/>
    <w:rsid w:val="00DF066A"/>
    <w:rsid w:val="00DF571B"/>
    <w:rsid w:val="00DF63DB"/>
    <w:rsid w:val="00E10F44"/>
    <w:rsid w:val="00E11EA0"/>
    <w:rsid w:val="00E16CE9"/>
    <w:rsid w:val="00E31EC4"/>
    <w:rsid w:val="00E359F8"/>
    <w:rsid w:val="00E606AE"/>
    <w:rsid w:val="00E703D9"/>
    <w:rsid w:val="00E709D2"/>
    <w:rsid w:val="00E71CD4"/>
    <w:rsid w:val="00E731F9"/>
    <w:rsid w:val="00E73BDD"/>
    <w:rsid w:val="00E802C4"/>
    <w:rsid w:val="00E81AE7"/>
    <w:rsid w:val="00EA022E"/>
    <w:rsid w:val="00EB1564"/>
    <w:rsid w:val="00EC008F"/>
    <w:rsid w:val="00EC6564"/>
    <w:rsid w:val="00ED17F0"/>
    <w:rsid w:val="00EE3FF1"/>
    <w:rsid w:val="00EE4D4C"/>
    <w:rsid w:val="00EF7EBF"/>
    <w:rsid w:val="00F079CF"/>
    <w:rsid w:val="00F20B47"/>
    <w:rsid w:val="00F324D3"/>
    <w:rsid w:val="00F35C86"/>
    <w:rsid w:val="00F400F9"/>
    <w:rsid w:val="00F40C40"/>
    <w:rsid w:val="00F42554"/>
    <w:rsid w:val="00F4606E"/>
    <w:rsid w:val="00F6190D"/>
    <w:rsid w:val="00F67E3F"/>
    <w:rsid w:val="00F7073B"/>
    <w:rsid w:val="00F773BE"/>
    <w:rsid w:val="00F855EB"/>
    <w:rsid w:val="00F87D5C"/>
    <w:rsid w:val="00F94BEE"/>
    <w:rsid w:val="00FA130E"/>
    <w:rsid w:val="00FB4196"/>
    <w:rsid w:val="00FB78B2"/>
    <w:rsid w:val="00FC478D"/>
    <w:rsid w:val="00FD6EF4"/>
    <w:rsid w:val="00F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1B2"/>
  </w:style>
  <w:style w:type="paragraph" w:styleId="Nagwek1">
    <w:name w:val="heading 1"/>
    <w:basedOn w:val="Normalny"/>
    <w:next w:val="Normalny"/>
    <w:link w:val="Nagwek1Znak"/>
    <w:uiPriority w:val="9"/>
    <w:qFormat/>
    <w:rsid w:val="008111B2"/>
    <w:pPr>
      <w:keepNext/>
      <w:keepLines/>
      <w:numPr>
        <w:numId w:val="5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11B2"/>
    <w:pPr>
      <w:keepNext/>
      <w:keepLines/>
      <w:numPr>
        <w:ilvl w:val="1"/>
        <w:numId w:val="5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11B2"/>
    <w:pPr>
      <w:keepNext/>
      <w:keepLines/>
      <w:numPr>
        <w:ilvl w:val="2"/>
        <w:numId w:val="5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11B2"/>
    <w:pPr>
      <w:keepNext/>
      <w:keepLines/>
      <w:numPr>
        <w:ilvl w:val="3"/>
        <w:numId w:val="5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11B2"/>
    <w:pPr>
      <w:keepNext/>
      <w:keepLines/>
      <w:numPr>
        <w:ilvl w:val="4"/>
        <w:numId w:val="58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11B2"/>
    <w:pPr>
      <w:keepNext/>
      <w:keepLines/>
      <w:numPr>
        <w:ilvl w:val="5"/>
        <w:numId w:val="5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11B2"/>
    <w:pPr>
      <w:keepNext/>
      <w:keepLines/>
      <w:numPr>
        <w:ilvl w:val="6"/>
        <w:numId w:val="5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11B2"/>
    <w:pPr>
      <w:keepNext/>
      <w:keepLines/>
      <w:numPr>
        <w:ilvl w:val="7"/>
        <w:numId w:val="5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1B2"/>
    <w:pPr>
      <w:keepNext/>
      <w:keepLines/>
      <w:numPr>
        <w:ilvl w:val="8"/>
        <w:numId w:val="5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8111B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customStyle="1" w:styleId="Nagwek2dolewej">
    <w:name w:val="Nagłówek 2 do lewej"/>
    <w:basedOn w:val="Nagwek2"/>
    <w:link w:val="Nagwek2dolewejZnak"/>
    <w:rsid w:val="00530CB8"/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111B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asciiTheme="majorHAnsi" w:eastAsiaTheme="majorEastAsia" w:hAnsiTheme="majorHAnsi" w:cs="Calibri"/>
      <w:b/>
      <w:bCs/>
      <w:smallCaps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5D7495"/>
    <w:pPr>
      <w:ind w:left="720"/>
      <w:contextualSpacing/>
    </w:pPr>
  </w:style>
  <w:style w:type="paragraph" w:customStyle="1" w:styleId="Akapitzlistnumerowan">
    <w:name w:val="Akapit z listą numerowaną"/>
    <w:basedOn w:val="Akapitzlist"/>
    <w:link w:val="AkapitzlistnumerowanZnak"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8111B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rsid w:val="00C40032"/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8111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CF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C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C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C2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C22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07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07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07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15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425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Wyliczankawpara">
    <w:name w:val="1. Wyliczanka_w_para"/>
    <w:basedOn w:val="Normalny"/>
    <w:rsid w:val="008F3EED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11B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11B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11B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11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11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1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111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1B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11B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8111B2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8111B2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8111B2"/>
    <w:rPr>
      <w:i/>
      <w:iCs/>
      <w:color w:val="auto"/>
    </w:rPr>
  </w:style>
  <w:style w:type="paragraph" w:styleId="Bezodstpw">
    <w:name w:val="No Spacing"/>
    <w:uiPriority w:val="1"/>
    <w:qFormat/>
    <w:rsid w:val="008111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111B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111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11B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11B2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8111B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111B2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8111B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111B2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8111B2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111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ancelaria@cez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CENTRUM\p.nogacki</Osoba>
    <NazwaPliku xmlns="F60F55B9-AC12-46BD-85CA-E0578CFCB3C7">Projekt Umowy.docx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2.xml><?xml version="1.0" encoding="utf-8"?>
<ds:datastoreItem xmlns:ds="http://schemas.openxmlformats.org/officeDocument/2006/customXml" ds:itemID="{5E2822C2-2233-4D0F-B846-AA2F41ECD8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AA1336-E011-4C14-AB0A-D23F0F3E8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2885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Wysmułek Dariusz</cp:lastModifiedBy>
  <cp:revision>19</cp:revision>
  <dcterms:created xsi:type="dcterms:W3CDTF">2022-01-25T13:27:00Z</dcterms:created>
  <dcterms:modified xsi:type="dcterms:W3CDTF">2022-02-03T09:40:00Z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